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B34FC6" Type="http://schemas.openxmlformats.org/officeDocument/2006/relationships/officeDocument" Target="/word/document.xml" /><Relationship Id="coreR4CB34FC6" Type="http://schemas.openxmlformats.org/package/2006/relationships/metadata/core-properties" Target="/docProps/core.xml" /><Relationship Id="customR4CB34F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obuvnickou gumárenskou výrobu (kód: 32-053-E)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kožedělné a obuvnické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gumárenských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gumárenskou obuvnickou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pro sériovou výrobu pryžové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gumárenských směsí pro výrobu pryžové obuvi a komponentů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linek pro výrobu celopryžové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přímo lisovaného pryžového spodku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pryžových polotovarů a komponentů a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a dokončování pryžové obuvi včetně přípravy obuvnických pryžových výrobků pro expedici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pro obuvnickou gumárenskou výrobu, 13.6.2026 9:00:50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gumárenských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a zařízení pro vykonání pracovní operace, nastavit potřebné parametry a provést kontrolu funkčnosti při dodržení zásad BOZP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čištění, mazání stroje s ohledem na dodržování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Obsluha strojů pro gumárenskou obuvnickou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Stanovit technologický postup při výrobě pryžové obuvi na zadaném technologickém zařízení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parametry a seřízení lisu pro lisování pryžové nebo pryžotextilní obuvi podle výrobní dokumentace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vysvětlení v reálném provozu</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Předvést a popsat vytypovanou pracovní operaci podle výrobní dokumentace s ohledem na zásady BOZP</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Posoudit zadané hodnoty (teplota, tlak, doba, bezpečnostní zabezpečení) při obsluze obuvnických a gumárenských strojů</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Volba postupu práce pro sériovou výrobu pryžové obuvi</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Zvolit postup práce a určit technologické podmínky pro stanovený vzor s pomocí výrobní dokumentace</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376" w:hRule="exact" w:wrap="none" w:vAnchor="page" w:hAnchor="margin" w:x="45" w:y="10504"/>
        <w:rPr>
          <w:rStyle w:val="C3"/>
          <w:rtl w:val="0"/>
        </w:rPr>
      </w:pPr>
    </w:p>
    <w:p>
      <w:pPr>
        <w:pStyle w:val="P17"/>
        <w:framePr w:w="6658" w:h="249" w:hRule="exact" w:wrap="none" w:vAnchor="page" w:hAnchor="margin" w:x="71" w:y="10560"/>
        <w:rPr>
          <w:rStyle w:val="C13"/>
          <w:rtl w:val="0"/>
        </w:rPr>
      </w:pPr>
      <w:r>
        <w:rPr>
          <w:rStyle w:val="C13"/>
          <w:rtl w:val="0"/>
        </w:rPr>
        <w:t>b) Připravit výrobní zařízení a materiál podle výrobního postupu</w:t>
      </w:r>
    </w:p>
    <w:p>
      <w:pPr>
        <w:pStyle w:val="P30"/>
        <w:framePr w:w="3921" w:h="376" w:hRule="exact" w:wrap="none" w:vAnchor="page" w:hAnchor="margin" w:x="6800" w:y="10504"/>
        <w:rPr>
          <w:rStyle w:val="C3"/>
          <w:rtl w:val="0"/>
        </w:rPr>
      </w:pPr>
    </w:p>
    <w:p>
      <w:pPr>
        <w:pStyle w:val="P31"/>
        <w:framePr w:w="3839" w:h="249" w:hRule="exact" w:wrap="none" w:vAnchor="page" w:hAnchor="margin" w:x="6856" w:y="10560"/>
        <w:rPr>
          <w:rStyle w:val="C22"/>
          <w:rtl w:val="0"/>
        </w:rPr>
      </w:pPr>
      <w:r>
        <w:rPr>
          <w:rStyle w:val="C22"/>
          <w:rtl w:val="0"/>
        </w:rPr>
        <w:t>Praktické předvedení a ústní ověření</w:t>
      </w:r>
    </w:p>
    <w:p>
      <w:pPr>
        <w:pStyle w:val="P32"/>
        <w:framePr w:w="10710" w:h="248" w:hRule="exact" w:wrap="none" w:vAnchor="page" w:hAnchor="margin" w:x="28" w:y="10994"/>
        <w:rPr>
          <w:rStyle w:val="C23"/>
          <w:rtl w:val="0"/>
        </w:rPr>
      </w:pPr>
      <w:r>
        <w:rPr>
          <w:rStyle w:val="C23"/>
          <w:rtl w:val="0"/>
        </w:rPr>
        <w:t>Je třeba splnit obě kritéria.</w:t>
      </w:r>
    </w:p>
    <w:p>
      <w:pPr>
        <w:pStyle w:val="P23"/>
        <w:framePr w:w="10710" w:h="340" w:hRule="exact" w:wrap="none" w:vAnchor="page" w:hAnchor="margin" w:x="28" w:y="11430"/>
        <w:rPr>
          <w:rStyle w:val="C18"/>
          <w:rtl w:val="0"/>
        </w:rPr>
      </w:pPr>
      <w:r>
        <w:rPr>
          <w:rStyle w:val="C18"/>
          <w:rtl w:val="0"/>
        </w:rPr>
        <w:t>Příprava gumárenských směsí pro výrobu pryžové obuvi a komponentů</w:t>
      </w:r>
    </w:p>
    <w:p>
      <w:pPr>
        <w:pStyle w:val="P24"/>
        <w:framePr w:w="6713" w:h="376" w:hRule="exact" w:wrap="none" w:vAnchor="page" w:hAnchor="margin" w:x="45" w:y="11869"/>
        <w:rPr>
          <w:rStyle w:val="C3"/>
          <w:rtl w:val="0"/>
        </w:rPr>
      </w:pPr>
    </w:p>
    <w:p>
      <w:pPr>
        <w:pStyle w:val="P25"/>
        <w:framePr w:w="6661" w:h="249" w:hRule="exact" w:wrap="none" w:vAnchor="page" w:hAnchor="margin" w:x="71" w:y="11940"/>
        <w:rPr>
          <w:rStyle w:val="C19"/>
          <w:rtl w:val="0"/>
        </w:rPr>
      </w:pPr>
      <w:r>
        <w:rPr>
          <w:rStyle w:val="C19"/>
          <w:rtl w:val="0"/>
        </w:rPr>
        <w:t>Kritéria hodnocení</w:t>
      </w:r>
    </w:p>
    <w:p>
      <w:pPr>
        <w:pStyle w:val="P26"/>
        <w:framePr w:w="3918" w:h="376" w:hRule="exact" w:wrap="none" w:vAnchor="page" w:hAnchor="margin" w:x="6803" w:y="11869"/>
        <w:rPr>
          <w:rStyle w:val="C3"/>
          <w:rtl w:val="0"/>
        </w:rPr>
      </w:pPr>
    </w:p>
    <w:p>
      <w:pPr>
        <w:pStyle w:val="P27"/>
        <w:framePr w:w="3836" w:h="249" w:hRule="exact" w:wrap="none" w:vAnchor="page" w:hAnchor="margin" w:x="6859" w:y="11940"/>
        <w:rPr>
          <w:rStyle w:val="C20"/>
          <w:rtl w:val="0"/>
        </w:rPr>
      </w:pPr>
      <w:r>
        <w:rPr>
          <w:rStyle w:val="C20"/>
          <w:rtl w:val="0"/>
        </w:rPr>
        <w:t>Způsoby ověření</w:t>
      </w:r>
    </w:p>
    <w:p>
      <w:pPr>
        <w:pStyle w:val="P12"/>
        <w:framePr w:w="6710" w:h="376" w:hRule="exact" w:wrap="none" w:vAnchor="page" w:hAnchor="margin" w:x="45" w:y="12245"/>
        <w:rPr>
          <w:rStyle w:val="C3"/>
          <w:rtl w:val="0"/>
        </w:rPr>
      </w:pPr>
    </w:p>
    <w:p>
      <w:pPr>
        <w:pStyle w:val="P13"/>
        <w:framePr w:w="6658" w:h="249" w:hRule="exact" w:wrap="none" w:vAnchor="page" w:hAnchor="margin" w:x="71" w:y="12301"/>
        <w:rPr>
          <w:rStyle w:val="C11"/>
          <w:rtl w:val="0"/>
        </w:rPr>
      </w:pPr>
      <w:r>
        <w:rPr>
          <w:rStyle w:val="C11"/>
          <w:rtl w:val="0"/>
        </w:rPr>
        <w:t>a) Vyjmenovat suroviny pro přípravu gumárenských směsí</w:t>
      </w:r>
    </w:p>
    <w:p>
      <w:pPr>
        <w:pStyle w:val="P28"/>
        <w:framePr w:w="3921" w:h="376" w:hRule="exact" w:wrap="none" w:vAnchor="page" w:hAnchor="margin" w:x="6800" w:y="12245"/>
        <w:rPr>
          <w:rStyle w:val="C3"/>
          <w:rtl w:val="0"/>
        </w:rPr>
      </w:pPr>
    </w:p>
    <w:p>
      <w:pPr>
        <w:pStyle w:val="P29"/>
        <w:framePr w:w="3839" w:h="249" w:hRule="exact" w:wrap="none" w:vAnchor="page" w:hAnchor="margin" w:x="6856" w:y="12301"/>
        <w:rPr>
          <w:rStyle w:val="C21"/>
          <w:rtl w:val="0"/>
        </w:rPr>
      </w:pPr>
      <w:r>
        <w:rPr>
          <w:rStyle w:val="C21"/>
          <w:rtl w:val="0"/>
        </w:rPr>
        <w:t>Ústní ověření</w:t>
      </w:r>
    </w:p>
    <w:p>
      <w:pPr>
        <w:pStyle w:val="P16"/>
        <w:framePr w:w="6710" w:h="607" w:hRule="exact" w:wrap="none" w:vAnchor="page" w:hAnchor="margin" w:x="45" w:y="12621"/>
        <w:rPr>
          <w:rStyle w:val="C3"/>
          <w:rtl w:val="0"/>
        </w:rPr>
      </w:pPr>
    </w:p>
    <w:p>
      <w:pPr>
        <w:pStyle w:val="P17"/>
        <w:framePr w:w="6658" w:h="480" w:hRule="exact" w:wrap="none" w:vAnchor="page" w:hAnchor="margin" w:x="71" w:y="12677"/>
        <w:rPr>
          <w:rStyle w:val="C13"/>
          <w:rtl w:val="0"/>
        </w:rPr>
      </w:pPr>
      <w:r>
        <w:rPr>
          <w:rStyle w:val="C13"/>
          <w:rtl w:val="0"/>
        </w:rPr>
        <w:t>b) Předvést pracovní postup míchání směsi a vysvětli jednotlivé operace na základě technické dokumentace a při dodržení zásad BOZP</w:t>
      </w:r>
    </w:p>
    <w:p>
      <w:pPr>
        <w:pStyle w:val="P30"/>
        <w:framePr w:w="3921" w:h="607" w:hRule="exact" w:wrap="none" w:vAnchor="page" w:hAnchor="margin" w:x="6800" w:y="12621"/>
        <w:rPr>
          <w:rStyle w:val="C3"/>
          <w:rtl w:val="0"/>
        </w:rPr>
      </w:pPr>
    </w:p>
    <w:p>
      <w:pPr>
        <w:pStyle w:val="P31"/>
        <w:framePr w:w="3839" w:h="480" w:hRule="exact" w:wrap="none" w:vAnchor="page" w:hAnchor="margin" w:x="6856" w:y="12677"/>
        <w:rPr>
          <w:rStyle w:val="C22"/>
          <w:rtl w:val="0"/>
        </w:rPr>
      </w:pPr>
      <w:r>
        <w:rPr>
          <w:rStyle w:val="C22"/>
          <w:rtl w:val="0"/>
        </w:rPr>
        <w:t>Praktické předvedení a ústní ověření</w:t>
      </w:r>
    </w:p>
    <w:p>
      <w:pPr>
        <w:pStyle w:val="P32"/>
        <w:framePr w:w="10710" w:h="248" w:hRule="exact" w:wrap="none" w:vAnchor="page" w:hAnchor="margin" w:x="28" w:y="133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obuvnickou gumárenskou výrobu, 13.6.2026 9:00:50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linek pro výrobu celopryžové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funkci a účel výrobní linky pro výrobu celopryžové zavalované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vysvětlit pracovní operace vykonávané na lince pro výrobu celopryžové zavalované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vysvětlení v reálném provozu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Výroba přímo lisovaného pryžového spodku obuvi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technologický postup přimo lisovaného pryžového spodku obuvi na vulkanizačním (plimsolkovém) lisu podle výrobní dokumentace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Posoudit zadané hodnoty (teplota, tlak, doba) při výrobě přímo lisovaného pryžového spodku obuvi</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6875"/>
        <w:rPr>
          <w:rStyle w:val="C23"/>
          <w:rtl w:val="0"/>
        </w:rPr>
      </w:pPr>
      <w:r>
        <w:rPr>
          <w:rStyle w:val="C23"/>
          <w:rtl w:val="0"/>
        </w:rPr>
        <w:t>Je třeba splnit obě kritéria.</w:t>
      </w:r>
    </w:p>
    <w:p>
      <w:pPr>
        <w:pStyle w:val="P23"/>
        <w:framePr w:w="10710" w:h="340" w:hRule="exact" w:wrap="none" w:vAnchor="page" w:hAnchor="margin" w:x="28" w:y="7311"/>
        <w:rPr>
          <w:rStyle w:val="C18"/>
          <w:rtl w:val="0"/>
        </w:rPr>
      </w:pPr>
      <w:r>
        <w:rPr>
          <w:rStyle w:val="C18"/>
          <w:rtl w:val="0"/>
        </w:rPr>
        <w:t>Výroba pryžových polotovarů a komponentů a obuvi</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376" w:hRule="exact" w:wrap="none" w:vAnchor="page" w:hAnchor="margin" w:x="45" w:y="8126"/>
        <w:rPr>
          <w:rStyle w:val="C3"/>
          <w:rtl w:val="0"/>
        </w:rPr>
      </w:pPr>
    </w:p>
    <w:p>
      <w:pPr>
        <w:pStyle w:val="P13"/>
        <w:framePr w:w="6658" w:h="249" w:hRule="exact" w:wrap="none" w:vAnchor="page" w:hAnchor="margin" w:x="71" w:y="8182"/>
        <w:rPr>
          <w:rStyle w:val="C11"/>
          <w:rtl w:val="0"/>
        </w:rPr>
      </w:pPr>
      <w:r>
        <w:rPr>
          <w:rStyle w:val="C11"/>
          <w:rtl w:val="0"/>
        </w:rPr>
        <w:t>a) Popsat funkci a složení vulkanizačního kotle</w:t>
      </w:r>
    </w:p>
    <w:p>
      <w:pPr>
        <w:pStyle w:val="P28"/>
        <w:framePr w:w="3921" w:h="376" w:hRule="exact" w:wrap="none" w:vAnchor="page" w:hAnchor="margin" w:x="6800" w:y="8126"/>
        <w:rPr>
          <w:rStyle w:val="C3"/>
          <w:rtl w:val="0"/>
        </w:rPr>
      </w:pPr>
    </w:p>
    <w:p>
      <w:pPr>
        <w:pStyle w:val="P29"/>
        <w:framePr w:w="3839" w:h="249" w:hRule="exact" w:wrap="none" w:vAnchor="page" w:hAnchor="margin" w:x="6856" w:y="8182"/>
        <w:rPr>
          <w:rStyle w:val="C21"/>
          <w:rtl w:val="0"/>
        </w:rPr>
      </w:pPr>
      <w:r>
        <w:rPr>
          <w:rStyle w:val="C21"/>
          <w:rtl w:val="0"/>
        </w:rPr>
        <w:t>Ústní vysvětlení v reálném provozu</w:t>
      </w:r>
    </w:p>
    <w:p>
      <w:pPr>
        <w:pStyle w:val="P16"/>
        <w:framePr w:w="6710" w:h="607" w:hRule="exact" w:wrap="none" w:vAnchor="page" w:hAnchor="margin" w:x="45" w:y="8502"/>
        <w:rPr>
          <w:rStyle w:val="C3"/>
          <w:rtl w:val="0"/>
        </w:rPr>
      </w:pPr>
    </w:p>
    <w:p>
      <w:pPr>
        <w:pStyle w:val="P17"/>
        <w:framePr w:w="6658" w:h="480" w:hRule="exact" w:wrap="none" w:vAnchor="page" w:hAnchor="margin" w:x="71" w:y="8558"/>
        <w:rPr>
          <w:rStyle w:val="C13"/>
          <w:rtl w:val="0"/>
        </w:rPr>
      </w:pPr>
      <w:r>
        <w:rPr>
          <w:rStyle w:val="C13"/>
          <w:rtl w:val="0"/>
        </w:rPr>
        <w:t>b) Vysvětlit princip a technologii vulkanizace pryžových polotovarů a komponentů</w:t>
      </w:r>
    </w:p>
    <w:p>
      <w:pPr>
        <w:pStyle w:val="P30"/>
        <w:framePr w:w="3921" w:h="607" w:hRule="exact" w:wrap="none" w:vAnchor="page" w:hAnchor="margin" w:x="6800" w:y="8502"/>
        <w:rPr>
          <w:rStyle w:val="C3"/>
          <w:rtl w:val="0"/>
        </w:rPr>
      </w:pPr>
    </w:p>
    <w:p>
      <w:pPr>
        <w:pStyle w:val="P31"/>
        <w:framePr w:w="3839" w:h="480" w:hRule="exact" w:wrap="none" w:vAnchor="page" w:hAnchor="margin" w:x="6856" w:y="8558"/>
        <w:rPr>
          <w:rStyle w:val="C22"/>
          <w:rtl w:val="0"/>
        </w:rPr>
      </w:pPr>
      <w:r>
        <w:rPr>
          <w:rStyle w:val="C22"/>
          <w:rtl w:val="0"/>
        </w:rPr>
        <w:t>Ústní vysvětlení v reálném provozu</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c) Popsat, jaké výrobky a za jakých podmínek lze vulkanizovat ve vulkanizačním kotli</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Ústní vysvětlení v reálném provozu</w:t>
      </w:r>
    </w:p>
    <w:p>
      <w:pPr>
        <w:pStyle w:val="P32"/>
        <w:framePr w:w="10710" w:h="248" w:hRule="exact" w:wrap="none" w:vAnchor="page" w:hAnchor="margin" w:x="28" w:y="9829"/>
        <w:rPr>
          <w:rStyle w:val="C23"/>
          <w:rtl w:val="0"/>
        </w:rPr>
      </w:pPr>
      <w:r>
        <w:rPr>
          <w:rStyle w:val="C23"/>
          <w:rtl w:val="0"/>
        </w:rPr>
        <w:t>Je třeba splnit všechna kritéria.</w:t>
      </w:r>
    </w:p>
    <w:p>
      <w:pPr>
        <w:pStyle w:val="P23"/>
        <w:framePr w:w="10710" w:h="340" w:hRule="exact" w:wrap="none" w:vAnchor="page" w:hAnchor="margin" w:x="28" w:y="10265"/>
        <w:rPr>
          <w:rStyle w:val="C18"/>
          <w:rtl w:val="0"/>
        </w:rPr>
      </w:pPr>
      <w:r>
        <w:rPr>
          <w:rStyle w:val="C18"/>
          <w:rtl w:val="0"/>
        </w:rPr>
        <w:t>Úprava a dokončování pryžové obuvi včetně přípravy obuvnických pryžových výrobků pro expedici</w:t>
      </w:r>
    </w:p>
    <w:p>
      <w:pPr>
        <w:pStyle w:val="P24"/>
        <w:framePr w:w="6713" w:h="376" w:hRule="exact" w:wrap="none" w:vAnchor="page" w:hAnchor="margin" w:x="45" w:y="10704"/>
        <w:rPr>
          <w:rStyle w:val="C3"/>
          <w:rtl w:val="0"/>
        </w:rPr>
      </w:pPr>
    </w:p>
    <w:p>
      <w:pPr>
        <w:pStyle w:val="P25"/>
        <w:framePr w:w="6661" w:h="249" w:hRule="exact" w:wrap="none" w:vAnchor="page" w:hAnchor="margin" w:x="71" w:y="10775"/>
        <w:rPr>
          <w:rStyle w:val="C19"/>
          <w:rtl w:val="0"/>
        </w:rPr>
      </w:pPr>
      <w:r>
        <w:rPr>
          <w:rStyle w:val="C19"/>
          <w:rtl w:val="0"/>
        </w:rPr>
        <w:t>Kritéria hodnocení</w:t>
      </w:r>
    </w:p>
    <w:p>
      <w:pPr>
        <w:pStyle w:val="P26"/>
        <w:framePr w:w="3918" w:h="376" w:hRule="exact" w:wrap="none" w:vAnchor="page" w:hAnchor="margin" w:x="6803" w:y="10704"/>
        <w:rPr>
          <w:rStyle w:val="C3"/>
          <w:rtl w:val="0"/>
        </w:rPr>
      </w:pPr>
    </w:p>
    <w:p>
      <w:pPr>
        <w:pStyle w:val="P27"/>
        <w:framePr w:w="3836" w:h="249" w:hRule="exact" w:wrap="none" w:vAnchor="page" w:hAnchor="margin" w:x="6859" w:y="10775"/>
        <w:rPr>
          <w:rStyle w:val="C20"/>
          <w:rtl w:val="0"/>
        </w:rPr>
      </w:pPr>
      <w:r>
        <w:rPr>
          <w:rStyle w:val="C20"/>
          <w:rtl w:val="0"/>
        </w:rPr>
        <w:t>Způsoby ověření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a) Vyjmenovat pracovní operace na úpravu a dokončování pryžové obuvi pro daný výrobní způsob podle výrobní dokumentace</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Ústní ověření</w:t>
      </w:r>
    </w:p>
    <w:p>
      <w:pPr>
        <w:pStyle w:val="P16"/>
        <w:framePr w:w="6710" w:h="376" w:hRule="exact" w:wrap="none" w:vAnchor="page" w:hAnchor="margin" w:x="45" w:y="11687"/>
        <w:rPr>
          <w:rStyle w:val="C3"/>
          <w:rtl w:val="0"/>
        </w:rPr>
      </w:pPr>
    </w:p>
    <w:p>
      <w:pPr>
        <w:pStyle w:val="P17"/>
        <w:framePr w:w="6658" w:h="249" w:hRule="exact" w:wrap="none" w:vAnchor="page" w:hAnchor="margin" w:x="71" w:y="11743"/>
        <w:rPr>
          <w:rStyle w:val="C13"/>
          <w:rtl w:val="0"/>
        </w:rPr>
      </w:pPr>
      <w:r>
        <w:rPr>
          <w:rStyle w:val="C13"/>
          <w:rtl w:val="0"/>
        </w:rPr>
        <w:t>b) Provést určenou pracovní operaci v dokončovacím úseku</w:t>
      </w:r>
    </w:p>
    <w:p>
      <w:pPr>
        <w:pStyle w:val="P30"/>
        <w:framePr w:w="3921" w:h="376" w:hRule="exact" w:wrap="none" w:vAnchor="page" w:hAnchor="margin" w:x="6800" w:y="11687"/>
        <w:rPr>
          <w:rStyle w:val="C3"/>
          <w:rtl w:val="0"/>
        </w:rPr>
      </w:pPr>
    </w:p>
    <w:p>
      <w:pPr>
        <w:pStyle w:val="P31"/>
        <w:framePr w:w="3839" w:h="249" w:hRule="exact" w:wrap="none" w:vAnchor="page" w:hAnchor="margin" w:x="6856" w:y="11743"/>
        <w:rPr>
          <w:rStyle w:val="C22"/>
          <w:rtl w:val="0"/>
        </w:rPr>
      </w:pPr>
      <w:r>
        <w:rPr>
          <w:rStyle w:val="C22"/>
          <w:rtl w:val="0"/>
        </w:rPr>
        <w:t>Praktické předvedení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c) Připravit gumárenský výrobek k expedici podle technologické dokumentace, zkontrolovat kvalitu výrobku a počet párů v balení</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w:t>
      </w:r>
    </w:p>
    <w:p>
      <w:pPr>
        <w:pStyle w:val="P32"/>
        <w:framePr w:w="10710" w:h="248" w:hRule="exact" w:wrap="none" w:vAnchor="page" w:hAnchor="margin" w:x="28" w:y="12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obuvnickou gumárenskou výrobu, 13.6.2026 9:00:50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https://nsp.cz/jednotka-prace/delnik-v-obuvnicke-vyrobe#zdravotni-zpusobilost).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gumárenské výroby obuvi.</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gumárenské výroby obuvi.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Obsluha strojů pro gumárenskou obuvnickou výrobu, kritérium hodnocení a), technologické zařízení podle zaměření konkrétní gumárenské výroby, místa konání zkoušky a technických možností strojního vybavení daného provozu.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důvodu zamezení finančních ztrát je žádoucí, aby uchazeč v odborných kompetencích Základní seřizování, ošetřování a údržba gumárenských strojů a zařízení, Obsluha strojů pro gumárenskou obuvnickou výrobu, Obsluha linek pro výrobu celopryžové obuvi, Výroba přímo lisovaného pryžového spodku obuvi, Výroba pryžových polotovarů a komponentů a obuvi při ověřování kritérií hodnocení vykonával prakticky ty operace nebo pracovní úkony,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Vybrané úkony operací může uchazeč vykonávat paralelně nebo ve spolupráci s řádnou obsluhou strojů a zařízení. Zkouška bude probíhat za běžného provozu při výrobě pryžové obuvi, při kterém s ohledem na charakter výroby jde o velké finanční hodnoty zpracovávaných materiálů, strojů, linek a kvalitu vyrobeného produktu.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je třeba sledovat používání odborné terminologie a využívání odborných znalostí.</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Dělník/dělnice pro obuvnickou gumárenskou výrobu, 13.6.2026 9:00:50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kožedělného zboží a střední vzdělání s maturitní zkouškou a alespoň 5 let odborné praxe v oblasti gumárenské výroby obuvi nebo ve funkci učitele odborného výcviku nebo praktického vyučování v oblasti obuvnické výroby.</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gumárenské výroby obuvi nebo ve funkci učitele odborného výcviku nebo praktického vyučování v oblasti obuvnické výroby.</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gumárenské výroby obuvi nebo ve funkci učitele odborných předmětů nebo odborného výcviku nebo praktického vyučování v oblasti obuvnické výroby.</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32-013-H Obuvník pro gumárenskou výrobu + střední vzdělání s maturitní zkouškou a alespoň 5 let odborné praxe v oblasti gumárenské výroby obuvi nebo učitele odborného výcviku nebo praktického vyučování v oblasti obuvnické výroby.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obuvnickou gumárenskou výrobu, 13.6.2026 9:00:50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reálném procesu gumárenské výroby obuvi.</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připojená k energetickým zdrojům, vybavená gumárenskou technikou: gumárenským lisem pro lisování pryžové nebo pryžotextilní obuvi, výrobní linkou pro výrobu celopryžové zavalované obuvi, vulkanizačním (plimsolkovým) lisem, technologií a nářadím pro přípravu výroby, přímou výrobu a dokončování celopryžové nebo gumotextilní obuvi, odpovídající bezpečnostním a hygienickým předpisům, a to v souladu s ekologickým provozem.</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(bude k dispozici v listinné podobě v počtu 1 kus pro okamžité použití uchazečem) a šablony pro obuvnickou gumárenskou výrobu</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obuvnickou gumárenskou výrobu (technická a technologická dokumentace bude k dispozici v listinné podobě v počtu 1 kus pro okamžité použití uchazečem)</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gumárenské směsi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vzorky hotových gumárenských výrobků a další komponenty (podešve, podpatky, podšívky, kaučukové dílce, pryžová a gumotextilní obuv), minimálně 2, maximálně 5 vzorků od každého druhu materiálu</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(pracovní brýle)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obuvnickou gumárenskou výrobu, 13.6.2026 9:00:50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pStyle w:val="P21"/>
        <w:framePr w:w="7654" w:h="331" w:hRule="exact" w:wrap="none" w:vAnchor="page" w:hAnchor="margin" w:x="28" w:y="15940"/>
        <w:rPr>
          <w:rStyle w:val="C16"/>
          <w:rtl w:val="0"/>
        </w:rPr>
      </w:pPr>
      <w:r>
        <w:rPr>
          <w:rStyle w:val="C16"/>
          <w:rtl w:val="0"/>
        </w:rPr>
        <w:t>Dělník/dělnice pro obuvnickou gumárenskou výrobu, 13.6.2026 9:00:50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0952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7C2F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94E7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