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B9C768" Type="http://schemas.openxmlformats.org/officeDocument/2006/relationships/officeDocument" Target="/word/document.xml" /><Relationship Id="coreR8B9C768" Type="http://schemas.openxmlformats.org/package/2006/relationships/metadata/core-properties" Target="/docProps/core.xml" /><Relationship Id="customR8B9C76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Zámečník/zámečnice pro závěsnou dráhu v dole (kód: 21-082-H)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Zámečník kolejových konstrukcí a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a údržba strojů a zařízení v dole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jednoduchých báňských strojů a dopravních tratí v podzemním dole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provozních záznamů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Zámečník/zámečnice pro závěsnou dráhu v dole, 28.10.2026 22:18:52</w:t>
      </w:r>
    </w:p>
    <w:p>
      <w:pPr>
        <w:pStyle w:val="P22"/>
        <w:framePr w:w="2790" w:h="331" w:hRule="exact" w:wrap="none" w:vAnchor="page" w:hAnchor="margin" w:x="7911" w:y="15940"/>
        <w:rPr>
          <w:rStyle w:val="C17"/>
          <w:rtl w:val="0"/>
        </w:rPr>
      </w:pPr>
      <w:r>
        <w:rPr>
          <w:rStyle w:val="C17"/>
          <w:rtl w:val="0"/>
        </w:rPr>
        <w:t>Strana 1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ve výběrech norem, strojnických tabulkách apod.</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technickou dokumentaci závěsné dráhy v dole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Získat z technické dokumentace závěsné dráhy údaje potřebné pro provoz a údržbu</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Používat technologickou dokumentaci (servisní knížka závěsné dráhy např.: Závěsná dráha ZKD - 1000 nebo Závěsná dráha ZKDN - 1000 nebo Závěsná dráha ZD - 14 nebo závěsná lokomotiva ZDH 30D)</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Ošetřování a údržba strojů a zařízení v dole</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376" w:hRule="exact" w:wrap="none" w:vAnchor="page" w:hAnchor="margin" w:x="45" w:y="7082"/>
        <w:rPr>
          <w:rStyle w:val="C3"/>
          <w:rtl w:val="0"/>
        </w:rPr>
      </w:pPr>
    </w:p>
    <w:p>
      <w:pPr>
        <w:pStyle w:val="P13"/>
        <w:framePr w:w="6658" w:h="249" w:hRule="exact" w:wrap="none" w:vAnchor="page" w:hAnchor="margin" w:x="71" w:y="7138"/>
        <w:rPr>
          <w:rStyle w:val="C11"/>
          <w:rtl w:val="0"/>
        </w:rPr>
      </w:pPr>
      <w:r>
        <w:rPr>
          <w:rStyle w:val="C11"/>
          <w:rtl w:val="0"/>
        </w:rPr>
        <w:t>a) Popsat proces údržby závěsné dráhy</w:t>
      </w:r>
    </w:p>
    <w:p>
      <w:pPr>
        <w:pStyle w:val="P28"/>
        <w:framePr w:w="3921" w:h="376" w:hRule="exact" w:wrap="none" w:vAnchor="page" w:hAnchor="margin" w:x="6800" w:y="7082"/>
        <w:rPr>
          <w:rStyle w:val="C3"/>
          <w:rtl w:val="0"/>
        </w:rPr>
      </w:pPr>
    </w:p>
    <w:p>
      <w:pPr>
        <w:pStyle w:val="P29"/>
        <w:framePr w:w="3839" w:h="249" w:hRule="exact" w:wrap="none" w:vAnchor="page" w:hAnchor="margin" w:x="6856" w:y="7138"/>
        <w:rPr>
          <w:rStyle w:val="C21"/>
          <w:rtl w:val="0"/>
        </w:rPr>
      </w:pPr>
      <w:r>
        <w:rPr>
          <w:rStyle w:val="C21"/>
          <w:rtl w:val="0"/>
        </w:rPr>
        <w:t>Ústní ověření</w:t>
      </w:r>
    </w:p>
    <w:p>
      <w:pPr>
        <w:pStyle w:val="P16"/>
        <w:framePr w:w="6710" w:h="376" w:hRule="exact" w:wrap="none" w:vAnchor="page" w:hAnchor="margin" w:x="45" w:y="7458"/>
        <w:rPr>
          <w:rStyle w:val="C3"/>
          <w:rtl w:val="0"/>
        </w:rPr>
      </w:pPr>
    </w:p>
    <w:p>
      <w:pPr>
        <w:pStyle w:val="P17"/>
        <w:framePr w:w="6658" w:h="249" w:hRule="exact" w:wrap="none" w:vAnchor="page" w:hAnchor="margin" w:x="71" w:y="7514"/>
        <w:rPr>
          <w:rStyle w:val="C13"/>
          <w:rtl w:val="0"/>
        </w:rPr>
      </w:pPr>
      <w:r>
        <w:rPr>
          <w:rStyle w:val="C13"/>
          <w:rtl w:val="0"/>
        </w:rPr>
        <w:t>b) Provést zkoušku brzdného systému závěsné dráhy</w:t>
      </w:r>
    </w:p>
    <w:p>
      <w:pPr>
        <w:pStyle w:val="P30"/>
        <w:framePr w:w="3921" w:h="376" w:hRule="exact" w:wrap="none" w:vAnchor="page" w:hAnchor="margin" w:x="6800" w:y="7458"/>
        <w:rPr>
          <w:rStyle w:val="C3"/>
          <w:rtl w:val="0"/>
        </w:rPr>
      </w:pPr>
    </w:p>
    <w:p>
      <w:pPr>
        <w:pStyle w:val="P31"/>
        <w:framePr w:w="3839" w:h="249" w:hRule="exact" w:wrap="none" w:vAnchor="page" w:hAnchor="margin" w:x="6856" w:y="7514"/>
        <w:rPr>
          <w:rStyle w:val="C22"/>
          <w:rtl w:val="0"/>
        </w:rPr>
      </w:pPr>
      <w:r>
        <w:rPr>
          <w:rStyle w:val="C22"/>
          <w:rtl w:val="0"/>
        </w:rPr>
        <w:t>Praktické předvedení a ústní ověření</w:t>
      </w:r>
    </w:p>
    <w:p>
      <w:pPr>
        <w:pStyle w:val="P12"/>
        <w:framePr w:w="6710" w:h="376" w:hRule="exact" w:wrap="none" w:vAnchor="page" w:hAnchor="margin" w:x="45" w:y="7835"/>
        <w:rPr>
          <w:rStyle w:val="C3"/>
          <w:rtl w:val="0"/>
        </w:rPr>
      </w:pPr>
    </w:p>
    <w:p>
      <w:pPr>
        <w:pStyle w:val="P13"/>
        <w:framePr w:w="6658" w:h="249" w:hRule="exact" w:wrap="none" w:vAnchor="page" w:hAnchor="margin" w:x="71" w:y="7891"/>
        <w:rPr>
          <w:rStyle w:val="C11"/>
          <w:rtl w:val="0"/>
        </w:rPr>
      </w:pPr>
      <w:r>
        <w:rPr>
          <w:rStyle w:val="C11"/>
          <w:rtl w:val="0"/>
        </w:rPr>
        <w:t>c) Provést kontrolu závěsných mechanizmů závěsné dráhy</w:t>
      </w:r>
    </w:p>
    <w:p>
      <w:pPr>
        <w:pStyle w:val="P28"/>
        <w:framePr w:w="3921" w:h="376" w:hRule="exact" w:wrap="none" w:vAnchor="page" w:hAnchor="margin" w:x="6800" w:y="7835"/>
        <w:rPr>
          <w:rStyle w:val="C3"/>
          <w:rtl w:val="0"/>
        </w:rPr>
      </w:pPr>
    </w:p>
    <w:p>
      <w:pPr>
        <w:pStyle w:val="P29"/>
        <w:framePr w:w="3839" w:h="249" w:hRule="exact" w:wrap="none" w:vAnchor="page" w:hAnchor="margin" w:x="6856" w:y="7891"/>
        <w:rPr>
          <w:rStyle w:val="C21"/>
          <w:rtl w:val="0"/>
        </w:rPr>
      </w:pPr>
      <w:r>
        <w:rPr>
          <w:rStyle w:val="C21"/>
          <w:rtl w:val="0"/>
        </w:rPr>
        <w:t>Praktické předvedení a ústní ověření</w:t>
      </w:r>
    </w:p>
    <w:p>
      <w:pPr>
        <w:pStyle w:val="P32"/>
        <w:framePr w:w="10710" w:h="248" w:hRule="exact" w:wrap="none" w:vAnchor="page" w:hAnchor="margin" w:x="28" w:y="8324"/>
        <w:rPr>
          <w:rStyle w:val="C23"/>
          <w:rtl w:val="0"/>
        </w:rPr>
      </w:pPr>
      <w:r>
        <w:rPr>
          <w:rStyle w:val="C23"/>
          <w:rtl w:val="0"/>
        </w:rPr>
        <w:t>Je třeba splnit všechna kritéria.</w:t>
      </w:r>
    </w:p>
    <w:p>
      <w:pPr>
        <w:pStyle w:val="P23"/>
        <w:framePr w:w="10710" w:h="340" w:hRule="exact" w:wrap="none" w:vAnchor="page" w:hAnchor="margin" w:x="28" w:y="8760"/>
        <w:rPr>
          <w:rStyle w:val="C18"/>
          <w:rtl w:val="0"/>
        </w:rPr>
      </w:pPr>
      <w:r>
        <w:rPr>
          <w:rStyle w:val="C18"/>
          <w:rtl w:val="0"/>
        </w:rPr>
        <w:t>Údržba jednoduchých báňských strojů a dopravních tratí v podzemním dole</w:t>
      </w:r>
    </w:p>
    <w:p>
      <w:pPr>
        <w:pStyle w:val="P24"/>
        <w:framePr w:w="6713" w:h="376" w:hRule="exact" w:wrap="none" w:vAnchor="page" w:hAnchor="margin" w:x="45" w:y="9199"/>
        <w:rPr>
          <w:rStyle w:val="C3"/>
          <w:rtl w:val="0"/>
        </w:rPr>
      </w:pPr>
    </w:p>
    <w:p>
      <w:pPr>
        <w:pStyle w:val="P25"/>
        <w:framePr w:w="6661" w:h="249" w:hRule="exact" w:wrap="none" w:vAnchor="page" w:hAnchor="margin" w:x="71" w:y="9270"/>
        <w:rPr>
          <w:rStyle w:val="C19"/>
          <w:rtl w:val="0"/>
        </w:rPr>
      </w:pPr>
      <w:r>
        <w:rPr>
          <w:rStyle w:val="C19"/>
          <w:rtl w:val="0"/>
        </w:rPr>
        <w:t>Kritéria hodnocení</w:t>
      </w:r>
    </w:p>
    <w:p>
      <w:pPr>
        <w:pStyle w:val="P26"/>
        <w:framePr w:w="3918" w:h="376" w:hRule="exact" w:wrap="none" w:vAnchor="page" w:hAnchor="margin" w:x="6803" w:y="9199"/>
        <w:rPr>
          <w:rStyle w:val="C3"/>
          <w:rtl w:val="0"/>
        </w:rPr>
      </w:pPr>
    </w:p>
    <w:p>
      <w:pPr>
        <w:pStyle w:val="P27"/>
        <w:framePr w:w="3836" w:h="249" w:hRule="exact" w:wrap="none" w:vAnchor="page" w:hAnchor="margin" w:x="6859" w:y="9270"/>
        <w:rPr>
          <w:rStyle w:val="C20"/>
          <w:rtl w:val="0"/>
        </w:rPr>
      </w:pPr>
      <w:r>
        <w:rPr>
          <w:rStyle w:val="C20"/>
          <w:rtl w:val="0"/>
        </w:rPr>
        <w:t>Způsoby ověření</w:t>
      </w:r>
    </w:p>
    <w:p>
      <w:pPr>
        <w:pStyle w:val="P12"/>
        <w:framePr w:w="6710" w:h="376" w:hRule="exact" w:wrap="none" w:vAnchor="page" w:hAnchor="margin" w:x="45" w:y="9576"/>
        <w:rPr>
          <w:rStyle w:val="C3"/>
          <w:rtl w:val="0"/>
        </w:rPr>
      </w:pPr>
    </w:p>
    <w:p>
      <w:pPr>
        <w:pStyle w:val="P13"/>
        <w:framePr w:w="6658" w:h="249" w:hRule="exact" w:wrap="none" w:vAnchor="page" w:hAnchor="margin" w:x="71" w:y="9632"/>
        <w:rPr>
          <w:rStyle w:val="C11"/>
          <w:rtl w:val="0"/>
        </w:rPr>
      </w:pPr>
      <w:r>
        <w:rPr>
          <w:rStyle w:val="C11"/>
          <w:rtl w:val="0"/>
        </w:rPr>
        <w:t>a) Provést montáž dopravní tratě, kotvení, zarážky, vyhýbky</w:t>
      </w:r>
    </w:p>
    <w:p>
      <w:pPr>
        <w:pStyle w:val="P28"/>
        <w:framePr w:w="3921" w:h="376" w:hRule="exact" w:wrap="none" w:vAnchor="page" w:hAnchor="margin" w:x="6800" w:y="9576"/>
        <w:rPr>
          <w:rStyle w:val="C3"/>
          <w:rtl w:val="0"/>
        </w:rPr>
      </w:pPr>
    </w:p>
    <w:p>
      <w:pPr>
        <w:pStyle w:val="P29"/>
        <w:framePr w:w="3839" w:h="249" w:hRule="exact" w:wrap="none" w:vAnchor="page" w:hAnchor="margin" w:x="6856" w:y="9632"/>
        <w:rPr>
          <w:rStyle w:val="C21"/>
          <w:rtl w:val="0"/>
        </w:rPr>
      </w:pPr>
      <w:r>
        <w:rPr>
          <w:rStyle w:val="C21"/>
          <w:rtl w:val="0"/>
        </w:rPr>
        <w:t>Praktické předvedení a ústní ověření</w:t>
      </w:r>
    </w:p>
    <w:p>
      <w:pPr>
        <w:pStyle w:val="P16"/>
        <w:framePr w:w="6710" w:h="376" w:hRule="exact" w:wrap="none" w:vAnchor="page" w:hAnchor="margin" w:x="45" w:y="9952"/>
        <w:rPr>
          <w:rStyle w:val="C3"/>
          <w:rtl w:val="0"/>
        </w:rPr>
      </w:pPr>
    </w:p>
    <w:p>
      <w:pPr>
        <w:pStyle w:val="P17"/>
        <w:framePr w:w="6658" w:h="249" w:hRule="exact" w:wrap="none" w:vAnchor="page" w:hAnchor="margin" w:x="71" w:y="10008"/>
        <w:rPr>
          <w:rStyle w:val="C13"/>
          <w:rtl w:val="0"/>
        </w:rPr>
      </w:pPr>
      <w:r>
        <w:rPr>
          <w:rStyle w:val="C13"/>
          <w:rtl w:val="0"/>
        </w:rPr>
        <w:t>b) Provést montáž nosných jednotek soupravy a brzdicího vozíku</w:t>
      </w:r>
    </w:p>
    <w:p>
      <w:pPr>
        <w:pStyle w:val="P30"/>
        <w:framePr w:w="3921" w:h="376" w:hRule="exact" w:wrap="none" w:vAnchor="page" w:hAnchor="margin" w:x="6800" w:y="9952"/>
        <w:rPr>
          <w:rStyle w:val="C3"/>
          <w:rtl w:val="0"/>
        </w:rPr>
      </w:pPr>
    </w:p>
    <w:p>
      <w:pPr>
        <w:pStyle w:val="P31"/>
        <w:framePr w:w="3839" w:h="249" w:hRule="exact" w:wrap="none" w:vAnchor="page" w:hAnchor="margin" w:x="6856" w:y="10008"/>
        <w:rPr>
          <w:rStyle w:val="C22"/>
          <w:rtl w:val="0"/>
        </w:rPr>
      </w:pPr>
      <w:r>
        <w:rPr>
          <w:rStyle w:val="C22"/>
          <w:rtl w:val="0"/>
        </w:rPr>
        <w:t>Praktické předvedení a ústní ověření</w:t>
      </w:r>
    </w:p>
    <w:p>
      <w:pPr>
        <w:pStyle w:val="P12"/>
        <w:framePr w:w="6710" w:h="376" w:hRule="exact" w:wrap="none" w:vAnchor="page" w:hAnchor="margin" w:x="45" w:y="10328"/>
        <w:rPr>
          <w:rStyle w:val="C3"/>
          <w:rtl w:val="0"/>
        </w:rPr>
      </w:pPr>
    </w:p>
    <w:p>
      <w:pPr>
        <w:pStyle w:val="P13"/>
        <w:framePr w:w="6658" w:h="249" w:hRule="exact" w:wrap="none" w:vAnchor="page" w:hAnchor="margin" w:x="71" w:y="10384"/>
        <w:rPr>
          <w:rStyle w:val="C11"/>
          <w:rtl w:val="0"/>
        </w:rPr>
      </w:pPr>
      <w:r>
        <w:rPr>
          <w:rStyle w:val="C11"/>
          <w:rtl w:val="0"/>
        </w:rPr>
        <w:t>c) Vysvětlit pojem nosnost a zatížení závěsné dráhy</w:t>
      </w:r>
    </w:p>
    <w:p>
      <w:pPr>
        <w:pStyle w:val="P28"/>
        <w:framePr w:w="3921" w:h="376" w:hRule="exact" w:wrap="none" w:vAnchor="page" w:hAnchor="margin" w:x="6800" w:y="10328"/>
        <w:rPr>
          <w:rStyle w:val="C3"/>
          <w:rtl w:val="0"/>
        </w:rPr>
      </w:pPr>
    </w:p>
    <w:p>
      <w:pPr>
        <w:pStyle w:val="P29"/>
        <w:framePr w:w="3839" w:h="249" w:hRule="exact" w:wrap="none" w:vAnchor="page" w:hAnchor="margin" w:x="6856" w:y="10384"/>
        <w:rPr>
          <w:rStyle w:val="C21"/>
          <w:rtl w:val="0"/>
        </w:rPr>
      </w:pPr>
      <w:r>
        <w:rPr>
          <w:rStyle w:val="C21"/>
          <w:rtl w:val="0"/>
        </w:rPr>
        <w:t>Ústní ověření</w:t>
      </w:r>
    </w:p>
    <w:p>
      <w:pPr>
        <w:pStyle w:val="P32"/>
        <w:framePr w:w="10710" w:h="248" w:hRule="exact" w:wrap="none" w:vAnchor="page" w:hAnchor="margin" w:x="28" w:y="10818"/>
        <w:rPr>
          <w:rStyle w:val="C23"/>
          <w:rtl w:val="0"/>
        </w:rPr>
      </w:pPr>
      <w:r>
        <w:rPr>
          <w:rStyle w:val="C23"/>
          <w:rtl w:val="0"/>
        </w:rPr>
        <w:t>Je třeba splnit všechna kritéria.</w:t>
      </w:r>
    </w:p>
    <w:p>
      <w:pPr>
        <w:pStyle w:val="P23"/>
        <w:framePr w:w="10710" w:h="340" w:hRule="exact" w:wrap="none" w:vAnchor="page" w:hAnchor="margin" w:x="28" w:y="11253"/>
        <w:rPr>
          <w:rStyle w:val="C18"/>
          <w:rtl w:val="0"/>
        </w:rPr>
      </w:pPr>
      <w:r>
        <w:rPr>
          <w:rStyle w:val="C18"/>
          <w:rtl w:val="0"/>
        </w:rPr>
        <w:t>Vedení provozních záznamů</w:t>
      </w:r>
    </w:p>
    <w:p>
      <w:pPr>
        <w:pStyle w:val="P24"/>
        <w:framePr w:w="6713" w:h="376" w:hRule="exact" w:wrap="none" w:vAnchor="page" w:hAnchor="margin" w:x="45" w:y="11693"/>
        <w:rPr>
          <w:rStyle w:val="C3"/>
          <w:rtl w:val="0"/>
        </w:rPr>
      </w:pPr>
    </w:p>
    <w:p>
      <w:pPr>
        <w:pStyle w:val="P25"/>
        <w:framePr w:w="6661" w:h="249" w:hRule="exact" w:wrap="none" w:vAnchor="page" w:hAnchor="margin" w:x="71" w:y="11764"/>
        <w:rPr>
          <w:rStyle w:val="C19"/>
          <w:rtl w:val="0"/>
        </w:rPr>
      </w:pPr>
      <w:r>
        <w:rPr>
          <w:rStyle w:val="C19"/>
          <w:rtl w:val="0"/>
        </w:rPr>
        <w:t>Kritéria hodnocení</w:t>
      </w:r>
    </w:p>
    <w:p>
      <w:pPr>
        <w:pStyle w:val="P26"/>
        <w:framePr w:w="3918" w:h="376" w:hRule="exact" w:wrap="none" w:vAnchor="page" w:hAnchor="margin" w:x="6803" w:y="11693"/>
        <w:rPr>
          <w:rStyle w:val="C3"/>
          <w:rtl w:val="0"/>
        </w:rPr>
      </w:pPr>
    </w:p>
    <w:p>
      <w:pPr>
        <w:pStyle w:val="P27"/>
        <w:framePr w:w="3836" w:h="249" w:hRule="exact" w:wrap="none" w:vAnchor="page" w:hAnchor="margin" w:x="6859" w:y="11764"/>
        <w:rPr>
          <w:rStyle w:val="C20"/>
          <w:rtl w:val="0"/>
        </w:rPr>
      </w:pPr>
      <w:r>
        <w:rPr>
          <w:rStyle w:val="C20"/>
          <w:rtl w:val="0"/>
        </w:rPr>
        <w:t>Způsoby ověření</w:t>
      </w:r>
    </w:p>
    <w:p>
      <w:pPr>
        <w:pStyle w:val="P12"/>
        <w:framePr w:w="6710" w:h="607" w:hRule="exact" w:wrap="none" w:vAnchor="page" w:hAnchor="margin" w:x="45" w:y="12069"/>
        <w:rPr>
          <w:rStyle w:val="C3"/>
          <w:rtl w:val="0"/>
        </w:rPr>
      </w:pPr>
    </w:p>
    <w:p>
      <w:pPr>
        <w:pStyle w:val="P13"/>
        <w:framePr w:w="6658" w:h="480" w:hRule="exact" w:wrap="none" w:vAnchor="page" w:hAnchor="margin" w:x="71" w:y="12125"/>
        <w:rPr>
          <w:rStyle w:val="C11"/>
          <w:rtl w:val="0"/>
        </w:rPr>
      </w:pPr>
      <w:r>
        <w:rPr>
          <w:rStyle w:val="C11"/>
          <w:rtl w:val="0"/>
        </w:rPr>
        <w:t>a) Zaznamenat předepsaným způsobem údaje o provedených úkonech údržby dopravní tratě</w:t>
      </w:r>
    </w:p>
    <w:p>
      <w:pPr>
        <w:pStyle w:val="P28"/>
        <w:framePr w:w="3921" w:h="607" w:hRule="exact" w:wrap="none" w:vAnchor="page" w:hAnchor="margin" w:x="6800" w:y="12069"/>
        <w:rPr>
          <w:rStyle w:val="C3"/>
          <w:rtl w:val="0"/>
        </w:rPr>
      </w:pPr>
    </w:p>
    <w:p>
      <w:pPr>
        <w:pStyle w:val="P29"/>
        <w:framePr w:w="3839" w:h="480" w:hRule="exact" w:wrap="none" w:vAnchor="page" w:hAnchor="margin" w:x="6856" w:y="12125"/>
        <w:rPr>
          <w:rStyle w:val="C21"/>
          <w:rtl w:val="0"/>
        </w:rPr>
      </w:pPr>
      <w:r>
        <w:rPr>
          <w:rStyle w:val="C21"/>
          <w:rtl w:val="0"/>
        </w:rPr>
        <w:t>Praktické předvedení a ústní ověření</w:t>
      </w:r>
    </w:p>
    <w:p>
      <w:pPr>
        <w:pStyle w:val="P32"/>
        <w:framePr w:w="10710" w:h="248" w:hRule="exact" w:wrap="none" w:vAnchor="page" w:hAnchor="margin" w:x="28" w:y="1278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Zámečník/zámečnice pro závěsnou dráhu v dole, 28.10.2026 22:18:52</w:t>
      </w:r>
    </w:p>
    <w:p>
      <w:pPr>
        <w:pStyle w:val="P22"/>
        <w:framePr w:w="2790" w:h="331" w:hRule="exact" w:wrap="none" w:vAnchor="page" w:hAnchor="margin" w:x="7911" w:y="15940"/>
        <w:rPr>
          <w:rStyle w:val="C17"/>
          <w:rtl w:val="0"/>
        </w:rPr>
      </w:pPr>
      <w:r>
        <w:rPr>
          <w:rStyle w:val="C17"/>
          <w:rtl w:val="0"/>
        </w:rPr>
        <w:t>Strana 2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"https://www.nsp.cz/jednotka-prace/zamecnik-kolejovych-konst"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https://www.nsp.cz/jednotka-prace/zamecnik-kolejovych-konst#zdravotni-zpusobilost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313" w:hRule="exact" w:wrap="none" w:vAnchor="page" w:hAnchor="margin" w:x="0" w:y="8927"/>
        <w:rPr>
          <w:rStyle w:val="C3"/>
          <w:rtl w:val="0"/>
        </w:rPr>
      </w:pPr>
    </w:p>
    <w:p>
      <w:pPr>
        <w:pStyle w:val="P35"/>
        <w:framePr w:w="10710" w:h="547" w:hRule="exact" w:wrap="none" w:vAnchor="page" w:hAnchor="margin" w:x="28" w:y="8927"/>
        <w:rPr>
          <w:rStyle w:val="C25"/>
          <w:rtl w:val="0"/>
        </w:rPr>
      </w:pPr>
      <w:r>
        <w:rPr>
          <w:rStyle w:val="C25"/>
          <w:rtl w:val="0"/>
        </w:rPr>
        <w:t>Požadavky na odbornou způsobilost autorizované osoby, resp. autorizovaného zástupce autorizované osoby</w:t>
      </w:r>
    </w:p>
    <w:p>
      <w:pPr>
        <w:keepNext w:val="0"/>
        <w:keepLines w:val="0"/>
        <w:framePr w:w="10766" w:h="4766"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66"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66" w:hRule="exact" w:wrap="none" w:vAnchor="page" w:hAnchor="margin" w:x="0" w:y="947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oblasti údržby a oprav strojů a zařízení v dolech nebo ve funkci učitele praktického vyučování v dané oblasti.</w:t>
      </w:r>
    </w:p>
    <w:p>
      <w:pPr>
        <w:keepNext w:val="0"/>
        <w:keepLines w:val="1"/>
        <w:framePr w:w="10766" w:h="4766" w:hRule="exact" w:wrap="none" w:vAnchor="page" w:hAnchor="margin" w:x="0" w:y="947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oblasti údržby a oprav strojů a zařízení v dolech nebo ve funkci učitele odborných předmětů v dané oblasti.</w:t>
      </w:r>
    </w:p>
    <w:p>
      <w:pPr>
        <w:keepNext w:val="0"/>
        <w:keepLines w:val="0"/>
        <w:framePr w:w="10766" w:h="4766"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0"/>
        <w:framePr w:w="10766" w:h="4766"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766"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Zámečník/zámečnice pro závěsnou dráhu v dole, 28.10.2026 22:18:52</w:t>
      </w:r>
    </w:p>
    <w:p>
      <w:pPr>
        <w:pStyle w:val="P22"/>
        <w:framePr w:w="2790" w:h="331" w:hRule="exact" w:wrap="none" w:vAnchor="page" w:hAnchor="margin" w:x="7911" w:y="15940"/>
        <w:rPr>
          <w:rStyle w:val="C17"/>
          <w:rtl w:val="0"/>
        </w:rPr>
      </w:pPr>
      <w:r>
        <w:rPr>
          <w:rStyle w:val="C17"/>
          <w:rtl w:val="0"/>
        </w:rPr>
        <w:t>Strana 3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předepsaný pracovní oděv a osobní ochranné pracovní prostředky zámečníka pro závěsnou dráhu v dole</w:t>
      </w:r>
    </w:p>
    <w:p>
      <w:pPr>
        <w:keepNext w:val="0"/>
        <w:keepLines w:val="0"/>
        <w:framePr w:w="10766" w:h="6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zkouška bude probíhat v reálném prostředí dolu, na pracovišti vybaveném závěsnou dráhou</w:t>
      </w:r>
    </w:p>
    <w:p>
      <w:pPr>
        <w:keepNext w:val="0"/>
        <w:keepLines w:val="0"/>
        <w:framePr w:w="10766" w:h="6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67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dráhou pojezdu zavěšenou u stropu důlního díla</w:t>
      </w:r>
    </w:p>
    <w:p>
      <w:pPr>
        <w:keepNext w:val="0"/>
        <w:keepLines w:val="1"/>
        <w:framePr w:w="10766" w:h="67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zámečníka pro závěsnou dráhu v dole</w:t>
      </w:r>
    </w:p>
    <w:p>
      <w:pPr>
        <w:keepNext w:val="0"/>
        <w:keepLines w:val="1"/>
        <w:framePr w:w="10766" w:h="67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břemena </w:t>
      </w:r>
    </w:p>
    <w:p>
      <w:pPr>
        <w:keepNext w:val="0"/>
        <w:keepLines w:val="1"/>
        <w:framePr w:w="10766" w:h="67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vozíky ručně tlačené nebo mechanicky tažným lanem přípaně závěsnou lokomatívou</w:t>
      </w:r>
    </w:p>
    <w:p>
      <w:pPr>
        <w:keepNext w:val="0"/>
        <w:keepLines w:val="1"/>
        <w:framePr w:w="10766" w:h="67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závěsná dráha tvořená kolejnicí nebo I profilem (např.: Závěsná dráha ZKD - 1000 nebo Závěsná dráha ZKDN - 1000 nebo Závěsná dráha ZD - 14 nebo závěsná lokomotiva ZDH 30D)</w:t>
      </w:r>
    </w:p>
    <w:p>
      <w:pPr>
        <w:keepNext w:val="0"/>
        <w:keepLines w:val="1"/>
        <w:framePr w:w="10766" w:h="67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minimální polomer plynulého horizontálního i vertikálního oblouku u pojezdové dráhy tvořené kolejnicí nebo nosníkem musí být od 2 do 6m</w:t>
      </w:r>
    </w:p>
    <w:p>
      <w:pPr>
        <w:keepNext w:val="0"/>
        <w:keepLines w:val="1"/>
        <w:framePr w:w="10766" w:h="67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maximální sklon při použití tažného lana 40°, úklon 20°</w:t>
      </w:r>
    </w:p>
    <w:p>
      <w:pPr>
        <w:keepNext w:val="0"/>
        <w:keepLines w:val="1"/>
        <w:framePr w:w="10766" w:h="67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použití závěsné lokomotivy úklon 30°</w:t>
      </w:r>
    </w:p>
    <w:p>
      <w:pPr>
        <w:keepNext w:val="0"/>
        <w:keepLines w:val="1"/>
        <w:framePr w:w="10766" w:h="67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školicí pracoviště BOZP a PO na povrchu </w:t>
      </w:r>
    </w:p>
    <w:p>
      <w:pPr>
        <w:keepNext w:val="0"/>
        <w:keepLines w:val="1"/>
        <w:framePr w:w="10766" w:h="67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technologická, provozní a výkresová dokumentace k závěsné dráze v dole (servisní knížka závěsné dráhy např.: Závěsná dráha ZKD - 1000 nebo Závěsná dráha ZKDN - 1000 nebo Závěsná dráha ZD - 14 nebo závěsná lokomotiva ZDH)</w:t>
      </w:r>
    </w:p>
    <w:p>
      <w:pPr>
        <w:keepNext w:val="0"/>
        <w:keepLines w:val="0"/>
        <w:framePr w:w="10766" w:h="6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6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13"/>
        <w:rPr>
          <w:rStyle w:val="C3"/>
          <w:rtl w:val="0"/>
        </w:rPr>
      </w:pPr>
    </w:p>
    <w:p>
      <w:pPr>
        <w:pStyle w:val="P35"/>
        <w:framePr w:w="10710" w:h="340" w:hRule="exact" w:wrap="none" w:vAnchor="page" w:hAnchor="margin" w:x="28" w:y="9513"/>
        <w:rPr>
          <w:rStyle w:val="C25"/>
          <w:rtl w:val="0"/>
        </w:rPr>
      </w:pPr>
      <w:r>
        <w:rPr>
          <w:rStyle w:val="C25"/>
          <w:rtl w:val="0"/>
        </w:rPr>
        <w:t>Doba přípravy na zkoušku</w:t>
      </w:r>
    </w:p>
    <w:p>
      <w:pPr>
        <w:keepNext w:val="0"/>
        <w:keepLines w:val="0"/>
        <w:framePr w:w="10766" w:h="806" w:hRule="exact" w:wrap="none" w:vAnchor="page" w:hAnchor="margin" w:x="0" w:y="98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886"/>
        <w:rPr>
          <w:rStyle w:val="C3"/>
          <w:rtl w:val="0"/>
        </w:rPr>
      </w:pPr>
    </w:p>
    <w:p>
      <w:pPr>
        <w:pStyle w:val="P35"/>
        <w:framePr w:w="10710" w:h="340" w:hRule="exact" w:wrap="none" w:vAnchor="page" w:hAnchor="margin" w:x="28" w:y="10886"/>
        <w:rPr>
          <w:rStyle w:val="C25"/>
          <w:rtl w:val="0"/>
        </w:rPr>
      </w:pPr>
      <w:r>
        <w:rPr>
          <w:rStyle w:val="C25"/>
          <w:rtl w:val="0"/>
        </w:rPr>
        <w:t>Doba pro vykonání zkoušky</w:t>
      </w:r>
    </w:p>
    <w:p>
      <w:pPr>
        <w:keepNext w:val="0"/>
        <w:keepLines w:val="0"/>
        <w:framePr w:w="10766" w:h="806" w:hRule="exact" w:wrap="none" w:vAnchor="page" w:hAnchor="margin" w:x="0" w:y="112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Zámečník/zámečnice pro závěsnou dráhu v dole, 28.10.2026 22:18:52</w:t>
      </w:r>
    </w:p>
    <w:p>
      <w:pPr>
        <w:pStyle w:val="P22"/>
        <w:framePr w:w="2790" w:h="331" w:hRule="exact" w:wrap="none" w:vAnchor="page" w:hAnchor="margin" w:x="7911" w:y="15940"/>
        <w:rPr>
          <w:rStyle w:val="C17"/>
          <w:rtl w:val="0"/>
        </w:rPr>
      </w:pPr>
      <w:r>
        <w:rPr>
          <w:rStyle w:val="C17"/>
          <w:rtl w:val="0"/>
        </w:rPr>
        <w:t>Strana 4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pStyle w:val="P21"/>
        <w:framePr w:w="7654" w:h="331" w:hRule="exact" w:wrap="none" w:vAnchor="page" w:hAnchor="margin" w:x="28" w:y="15940"/>
        <w:rPr>
          <w:rStyle w:val="C16"/>
          <w:rtl w:val="0"/>
        </w:rPr>
      </w:pPr>
      <w:r>
        <w:rPr>
          <w:rStyle w:val="C16"/>
          <w:rtl w:val="0"/>
        </w:rPr>
        <w:t>Zámečník/zámečnice pro závěsnou dráhu v dole, 28.10.2026 22:18:52</w:t>
      </w:r>
    </w:p>
    <w:p>
      <w:pPr>
        <w:pStyle w:val="P22"/>
        <w:framePr w:w="2790" w:h="331" w:hRule="exact" w:wrap="none" w:vAnchor="page" w:hAnchor="margin" w:x="7911" w:y="15940"/>
        <w:rPr>
          <w:rStyle w:val="C17"/>
          <w:rtl w:val="0"/>
        </w:rPr>
      </w:pPr>
      <w:r>
        <w:rPr>
          <w:rStyle w:val="C17"/>
          <w:rtl w:val="0"/>
        </w:rPr>
        <w:t>Strana 5 z 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6F131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78ED99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