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09F0F8" Type="http://schemas.openxmlformats.org/officeDocument/2006/relationships/officeDocument" Target="/word/document.xml" /><Relationship Id="coreR1709F0F8" Type="http://schemas.openxmlformats.org/package/2006/relationships/metadata/core-properties" Target="/docProps/core.xml" /><Relationship Id="customR1709F0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zámečník/zámečnice v dole (kód: 21-081-H)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Provozní zámečník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údržby, oprav a generálních oprav důlních strojů a zařízení, ošetřování a opravy dobývacího nářadí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Diagnostikování poruch důlních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provádění funkčních zkoušek důlních 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 v dole, 11.9.2026 18:33:51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https://nsp.cz/jednotka-prace/provozni-zamecnik#zdravotni-zpusobilost).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 v dole, 11.9.2026 18:33:51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 v dole, 11.9.2026 18:33:51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