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216498" Type="http://schemas.openxmlformats.org/officeDocument/2006/relationships/officeDocument" Target="/word/document.xml" /><Relationship Id="coreR31216498" Type="http://schemas.openxmlformats.org/package/2006/relationships/metadata/core-properties" Target="/docProps/core.xml" /><Relationship Id="customR3121649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Sklář/sklářka tvarování do forem (kód: 28-107-H)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 dutého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dutého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surovin a vytvářeného výrobku při výrobě dutého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Tvarování výrobků ze skloviny do forem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Ošetřování, údržba a obsluha zařízení a pomůcek pro výrobu dutého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Sklář/sklářka tvarování do forem, 11.9.2026 19:13:40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potvzením (odkaz na povolání v NSP - https://nsp.cz/jednotka-prace/sklar-duteho-skla#zdravotni-zpusobilost). 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zkouškou bude provedeno proškolení na obsluhu plynových přístrojů a zařízení potřebných k výkonu zkoušky, o čemž bude autorizovanou osobou pořízen písemný záznam podepsaný uchazečem.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potřeby zkoušky je potřeba zajistit přítomnost jednoho pracovníka obstarávajícího manipulaci s formou a jednoho pracovníka k odnášení vytvarovaného výrobku do chladící pece. 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pracovní činnosti v určitém úseku sklářské výroby. Při ověřování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Sklář/sklářka tvarování do forem, 11.9.2026 19:13:40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MOSER, a. s., Karlovy Vary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Space CZ, s. r. o.,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Pacinekglass, Kunratice u Cvikova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Sklář/sklářka tvarování do forem, 11.9.2026 19:13:40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