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C5A4A0" Type="http://schemas.openxmlformats.org/officeDocument/2006/relationships/officeDocument" Target="/word/document.xml" /><Relationship Id="coreR18C5A4A0" Type="http://schemas.openxmlformats.org/package/2006/relationships/metadata/core-properties" Target="/docProps/core.xml" /><Relationship Id="customR18C5A4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Topič nízkotlakých parních kotlů (kód: 69-059-E)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Topič nízkotlakých parních kotlů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kontrola činnosti různých druhů kotlů na tuhá, kapalná a plynná paliva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a technických parametrech nízkotlakých parních kotlů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nízkotlakého kotle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kotelen, výměníkových stanic apod.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výměníkových nebo redukčních stanic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05.09.2018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 nízkotlakých parních kotlů, 30.10.2026 18:17:04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nízkotlakého parního kotle s plynovým otopem, kde uchazeč předvede své praktické dovednosti splněním předepsaných kritérií. Před praktickou částí zkoušky se provádí část teoretická.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 nízkotlakých parních kotlů, 30.10.2026 18:17:04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 (sdružuje revizní techniky, výrobce a provozovatele parních a horkovodních kotlů, tlakových nádob stabilních a nádob na plyny)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 nízkotlakých parních kotlů, 30.10.2026 18:17:04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