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8E2CCF" Type="http://schemas.openxmlformats.org/officeDocument/2006/relationships/officeDocument" Target="/word/document.xml" /><Relationship Id="coreR2A8E2CCF" Type="http://schemas.openxmlformats.org/package/2006/relationships/metadata/core-properties" Target="/docProps/core.xml" /><Relationship Id="customR2A8E2C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předprodejní a prodejní servis, 11.9.2026 21:05:45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motocyklů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předprodejní a prodejní servis, 11.9.2026 21:05:45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