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E584C" Type="http://schemas.openxmlformats.org/officeDocument/2006/relationships/officeDocument" Target="/word/document.xml" /><Relationship Id="coreR1B3E584C" Type="http://schemas.openxmlformats.org/package/2006/relationships/metadata/core-properties" Target="/docProps/core.xml" /><Relationship Id="customR1B3E58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1.11.2026 0:48:55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13"/>
        <w:framePr w:w="7847" w:h="383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1.11.2026 0:48:55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