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2EF6C4" Type="http://schemas.openxmlformats.org/officeDocument/2006/relationships/officeDocument" Target="/word/document.xml" /><Relationship Id="coreR642EF6C4" Type="http://schemas.openxmlformats.org/package/2006/relationships/metadata/core-properties" Target="/docProps/core.xml" /><Relationship Id="customR642EF6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(kód: 65-005-E)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kuchařka, 31.10.2026 22:11:05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Stravovací a ubytovací služby (kód: 65-51-E/01)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Pomocný číšník / pomocná servírka (kód: 65-012-E)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Pomocný kuchař / pomocná kuchařka (kód: 65-005-E)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1.1.2009 do 18.2.2022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Pokojský/pokojská (kód: 65-015-E)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Pracovník/pracovnice v ubytovacím zařízení (kód: 65-014-E)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Pomocný pracovník v pohostinství (kód: 65-99-E/03)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Pomocný číšník / pomocná servírka (kód: 65-012-E)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Pomocný kuchař / pomocná kuchařka (kód: 65-005-E)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1.1.2009 do 18.2.2022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Pokojský/pokojská (kód: 65-015-E)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Pracovník/pracovnice v ubytovacím zařízení (kód: 65-014-E)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Pomocný kuchař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kuchařka, 31.10.2026 22:11:05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