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1E84C" Type="http://schemas.openxmlformats.org/officeDocument/2006/relationships/officeDocument" Target="/word/document.xml" /><Relationship Id="coreR3B81E84C" Type="http://schemas.openxmlformats.org/package/2006/relationships/metadata/core-properties" Target="/docProps/core.xml" /><Relationship Id="customR3B81E8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16.9.2026 18:08:23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13"/>
        <w:framePr w:w="7847" w:h="383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16.9.2026 18:08:23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