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0EEB8E" Type="http://schemas.openxmlformats.org/officeDocument/2006/relationships/officeDocument" Target="/word/document.xml" /><Relationship Id="coreR700EEB8E" Type="http://schemas.openxmlformats.org/package/2006/relationships/metadata/core-properties" Target="/docProps/core.xml" /><Relationship Id="customR700EEB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pro elektroenergetická rozvodná zařízení (kód: 26-085-H)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vhodných pomůcek, nářadí a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Montáž, opravy a zapojování energetických rozvodných vedení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elektrických veličin a parametrů, vyhodnocování naměřených hodnot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Odstraňování poruch na elektroenergetických rozvodných zařízeních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a záznamů o provedené práci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Bezpečnost práce při obsluze a práci na elektrických zařízeních a první pomoc při úrazu elektrickým proudem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Elektromechanik/elektromechanička pro elektroenergetická rozvodná zařízení, 29.4.2026 2:30:10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a projektovou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Orientovat se ve výkresech a projektech elektroenergetických rozvodných zařízení včetně příslušných inženýrských sítí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Aplikovat normy pro elektroenergetiku a uvést praktické uplatnění těchto norem</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vhodných pomůcek, nářadí a materiálů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vhodné pracovní pomůcky pro zadaný pracovní úkol a stanovit pracovní postup</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Zkontrolovat kompletnost materiálu</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Montáž, opravy a zapojování energetických rozvodných vedení</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Provést montáž a připojení izolovaného vedení nízkého napětí</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 a 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Zhotovit kabelovou spojku na kabelu nízkého a vysokého napětí</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a 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Provést montáž a připojení venkovního vedení nízkého napětí včetně omezovačů přepětí</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 a ústní ověření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Měření elektrických veličin a parametrů, vyhodnocování naměřených hodnot</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Charakterizovat způsoby měření základních elektrických veličin</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Ústní ověření</w:t>
      </w:r>
    </w:p>
    <w:p>
      <w:pPr>
        <w:pStyle w:val="P16"/>
        <w:framePr w:w="6710" w:h="376" w:hRule="exact" w:wrap="none" w:vAnchor="page" w:hAnchor="margin" w:x="45" w:y="11930"/>
        <w:rPr>
          <w:rStyle w:val="C3"/>
          <w:rtl w:val="0"/>
        </w:rPr>
      </w:pPr>
    </w:p>
    <w:p>
      <w:pPr>
        <w:pStyle w:val="P17"/>
        <w:framePr w:w="6658" w:h="249" w:hRule="exact" w:wrap="none" w:vAnchor="page" w:hAnchor="margin" w:x="71" w:y="11986"/>
        <w:rPr>
          <w:rStyle w:val="C13"/>
          <w:rtl w:val="0"/>
        </w:rPr>
      </w:pPr>
      <w:r>
        <w:rPr>
          <w:rStyle w:val="C13"/>
          <w:rtl w:val="0"/>
        </w:rPr>
        <w:t>b) Změřit, vyhodnotit a interpretovat elektrické veličiny podle zadaného úkolu</w:t>
      </w:r>
    </w:p>
    <w:p>
      <w:pPr>
        <w:pStyle w:val="P30"/>
        <w:framePr w:w="3921" w:h="376" w:hRule="exact" w:wrap="none" w:vAnchor="page" w:hAnchor="margin" w:x="6800" w:y="11930"/>
        <w:rPr>
          <w:rStyle w:val="C3"/>
          <w:rtl w:val="0"/>
        </w:rPr>
      </w:pPr>
    </w:p>
    <w:p>
      <w:pPr>
        <w:pStyle w:val="P31"/>
        <w:framePr w:w="3839" w:h="249" w:hRule="exact" w:wrap="none" w:vAnchor="page" w:hAnchor="margin" w:x="6856" w:y="11986"/>
        <w:rPr>
          <w:rStyle w:val="C22"/>
          <w:rtl w:val="0"/>
        </w:rPr>
      </w:pPr>
      <w:r>
        <w:rPr>
          <w:rStyle w:val="C22"/>
          <w:rtl w:val="0"/>
        </w:rPr>
        <w:t>Praktické předvedení a ústní ověření</w:t>
      </w:r>
    </w:p>
    <w:p>
      <w:pPr>
        <w:pStyle w:val="P32"/>
        <w:framePr w:w="10710" w:h="248" w:hRule="exact" w:wrap="none" w:vAnchor="page" w:hAnchor="margin" w:x="28" w:y="12419"/>
        <w:rPr>
          <w:rStyle w:val="C23"/>
          <w:rtl w:val="0"/>
        </w:rPr>
      </w:pPr>
      <w:r>
        <w:rPr>
          <w:rStyle w:val="C23"/>
          <w:rtl w:val="0"/>
        </w:rPr>
        <w:t>Je třeba splnit obě kritéria.</w:t>
      </w:r>
    </w:p>
    <w:p>
      <w:pPr>
        <w:pStyle w:val="P23"/>
        <w:framePr w:w="10710" w:h="340" w:hRule="exact" w:wrap="none" w:vAnchor="page" w:hAnchor="margin" w:x="28" w:y="12855"/>
        <w:rPr>
          <w:rStyle w:val="C18"/>
          <w:rtl w:val="0"/>
        </w:rPr>
      </w:pPr>
      <w:r>
        <w:rPr>
          <w:rStyle w:val="C18"/>
          <w:rtl w:val="0"/>
        </w:rPr>
        <w:t>Odstraňování poruch na elektroenergetických rozvodných zařízeních</w:t>
      </w:r>
    </w:p>
    <w:p>
      <w:pPr>
        <w:pStyle w:val="P24"/>
        <w:framePr w:w="6713" w:h="376" w:hRule="exact" w:wrap="none" w:vAnchor="page" w:hAnchor="margin" w:x="45" w:y="13294"/>
        <w:rPr>
          <w:rStyle w:val="C3"/>
          <w:rtl w:val="0"/>
        </w:rPr>
      </w:pPr>
    </w:p>
    <w:p>
      <w:pPr>
        <w:pStyle w:val="P25"/>
        <w:framePr w:w="6661" w:h="249" w:hRule="exact" w:wrap="none" w:vAnchor="page" w:hAnchor="margin" w:x="71" w:y="13365"/>
        <w:rPr>
          <w:rStyle w:val="C19"/>
          <w:rtl w:val="0"/>
        </w:rPr>
      </w:pPr>
      <w:r>
        <w:rPr>
          <w:rStyle w:val="C19"/>
          <w:rtl w:val="0"/>
        </w:rPr>
        <w:t>Kritéria hodnocení</w:t>
      </w:r>
    </w:p>
    <w:p>
      <w:pPr>
        <w:pStyle w:val="P26"/>
        <w:framePr w:w="3918" w:h="376" w:hRule="exact" w:wrap="none" w:vAnchor="page" w:hAnchor="margin" w:x="6803" w:y="13294"/>
        <w:rPr>
          <w:rStyle w:val="C3"/>
          <w:rtl w:val="0"/>
        </w:rPr>
      </w:pPr>
    </w:p>
    <w:p>
      <w:pPr>
        <w:pStyle w:val="P27"/>
        <w:framePr w:w="3836" w:h="249" w:hRule="exact" w:wrap="none" w:vAnchor="page" w:hAnchor="margin" w:x="6859" w:y="13365"/>
        <w:rPr>
          <w:rStyle w:val="C20"/>
          <w:rtl w:val="0"/>
        </w:rPr>
      </w:pPr>
      <w:r>
        <w:rPr>
          <w:rStyle w:val="C20"/>
          <w:rtl w:val="0"/>
        </w:rPr>
        <w:t>Způsoby ověření</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a) Charakterizovat druhy poruch na rozvodných zařízeních nízkého a vysokého napětí</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Ústní ověření</w:t>
      </w:r>
    </w:p>
    <w:p>
      <w:pPr>
        <w:pStyle w:val="P16"/>
        <w:framePr w:w="6710" w:h="376" w:hRule="exact" w:wrap="none" w:vAnchor="page" w:hAnchor="margin" w:x="45" w:y="14277"/>
        <w:rPr>
          <w:rStyle w:val="C3"/>
          <w:rtl w:val="0"/>
        </w:rPr>
      </w:pPr>
    </w:p>
    <w:p>
      <w:pPr>
        <w:pStyle w:val="P17"/>
        <w:framePr w:w="6658" w:h="249" w:hRule="exact" w:wrap="none" w:vAnchor="page" w:hAnchor="margin" w:x="71" w:y="14333"/>
        <w:rPr>
          <w:rStyle w:val="C13"/>
          <w:rtl w:val="0"/>
        </w:rPr>
      </w:pPr>
      <w:r>
        <w:rPr>
          <w:rStyle w:val="C13"/>
          <w:rtl w:val="0"/>
        </w:rPr>
        <w:t>b) Stanovit postup odstranění definované závady</w:t>
      </w:r>
    </w:p>
    <w:p>
      <w:pPr>
        <w:pStyle w:val="P30"/>
        <w:framePr w:w="3921" w:h="376" w:hRule="exact" w:wrap="none" w:vAnchor="page" w:hAnchor="margin" w:x="6800" w:y="14277"/>
        <w:rPr>
          <w:rStyle w:val="C3"/>
          <w:rtl w:val="0"/>
        </w:rPr>
      </w:pPr>
    </w:p>
    <w:p>
      <w:pPr>
        <w:pStyle w:val="P31"/>
        <w:framePr w:w="3839" w:h="249" w:hRule="exact" w:wrap="none" w:vAnchor="page" w:hAnchor="margin" w:x="6856" w:y="14333"/>
        <w:rPr>
          <w:rStyle w:val="C22"/>
          <w:rtl w:val="0"/>
        </w:rPr>
      </w:pPr>
      <w:r>
        <w:rPr>
          <w:rStyle w:val="C22"/>
          <w:rtl w:val="0"/>
        </w:rPr>
        <w:t>Praktické předvedení a ústní ověření</w:t>
      </w:r>
    </w:p>
    <w:p>
      <w:pPr>
        <w:pStyle w:val="P32"/>
        <w:framePr w:w="10710" w:h="248" w:hRule="exact" w:wrap="none" w:vAnchor="page" w:hAnchor="margin" w:x="28" w:y="147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pro elektroenergetická rozvodná zařízení, 29.4.2026 2:30:10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a záznamů o provedené práci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Vyhotovit zápis o montáži nebo odstranění závady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547" w:hRule="exact" w:wrap="none" w:vAnchor="page" w:hAnchor="margin" w:x="28" w:y="3895"/>
        <w:rPr>
          <w:rStyle w:val="C18"/>
          <w:rtl w:val="0"/>
        </w:rPr>
      </w:pPr>
      <w:r>
        <w:rPr>
          <w:rStyle w:val="C18"/>
          <w:rtl w:val="0"/>
        </w:rPr>
        <w:t>Bezpečnost práce při obsluze a práci na elektrických zařízeních a první pomoc při úrazu elektrickým proudem</w:t>
      </w:r>
    </w:p>
    <w:p>
      <w:pPr>
        <w:pStyle w:val="P24"/>
        <w:framePr w:w="6713" w:h="376" w:hRule="exact" w:wrap="none" w:vAnchor="page" w:hAnchor="margin" w:x="45" w:y="4542"/>
        <w:rPr>
          <w:rStyle w:val="C3"/>
          <w:rtl w:val="0"/>
        </w:rPr>
      </w:pPr>
    </w:p>
    <w:p>
      <w:pPr>
        <w:pStyle w:val="P25"/>
        <w:framePr w:w="6661" w:h="249" w:hRule="exact" w:wrap="none" w:vAnchor="page" w:hAnchor="margin" w:x="71" w:y="4613"/>
        <w:rPr>
          <w:rStyle w:val="C19"/>
          <w:rtl w:val="0"/>
        </w:rPr>
      </w:pPr>
      <w:r>
        <w:rPr>
          <w:rStyle w:val="C19"/>
          <w:rtl w:val="0"/>
        </w:rPr>
        <w:t>Kritéria hodnocení</w:t>
      </w:r>
    </w:p>
    <w:p>
      <w:pPr>
        <w:pStyle w:val="P26"/>
        <w:framePr w:w="3918" w:h="376" w:hRule="exact" w:wrap="none" w:vAnchor="page" w:hAnchor="margin" w:x="6803" w:y="4542"/>
        <w:rPr>
          <w:rStyle w:val="C3"/>
          <w:rtl w:val="0"/>
        </w:rPr>
      </w:pPr>
    </w:p>
    <w:p>
      <w:pPr>
        <w:pStyle w:val="P27"/>
        <w:framePr w:w="3836" w:h="249" w:hRule="exact" w:wrap="none" w:vAnchor="page" w:hAnchor="margin" w:x="6859" w:y="4613"/>
        <w:rPr>
          <w:rStyle w:val="C20"/>
          <w:rtl w:val="0"/>
        </w:rPr>
      </w:pPr>
      <w:r>
        <w:rPr>
          <w:rStyle w:val="C20"/>
          <w:rtl w:val="0"/>
        </w:rPr>
        <w:t>Způsoby ověření</w:t>
      </w:r>
    </w:p>
    <w:p>
      <w:pPr>
        <w:pStyle w:val="P12"/>
        <w:framePr w:w="6710" w:h="607" w:hRule="exact" w:wrap="none" w:vAnchor="page" w:hAnchor="margin" w:x="45" w:y="4918"/>
        <w:rPr>
          <w:rStyle w:val="C3"/>
          <w:rtl w:val="0"/>
        </w:rPr>
      </w:pPr>
    </w:p>
    <w:p>
      <w:pPr>
        <w:pStyle w:val="P13"/>
        <w:framePr w:w="6658" w:h="480" w:hRule="exact" w:wrap="none" w:vAnchor="page" w:hAnchor="margin" w:x="71" w:y="4974"/>
        <w:rPr>
          <w:rStyle w:val="C11"/>
          <w:rtl w:val="0"/>
        </w:rPr>
      </w:pPr>
      <w:r>
        <w:rPr>
          <w:rStyle w:val="C11"/>
          <w:rtl w:val="0"/>
        </w:rPr>
        <w:t>a) Zajišťovat bezpečnost při práci na elektrickém zařízení, vysvětlit zajištění beznapěťového stavu</w:t>
      </w:r>
    </w:p>
    <w:p>
      <w:pPr>
        <w:pStyle w:val="P28"/>
        <w:framePr w:w="3921" w:h="607" w:hRule="exact" w:wrap="none" w:vAnchor="page" w:hAnchor="margin" w:x="6800" w:y="4918"/>
        <w:rPr>
          <w:rStyle w:val="C3"/>
          <w:rtl w:val="0"/>
        </w:rPr>
      </w:pPr>
    </w:p>
    <w:p>
      <w:pPr>
        <w:pStyle w:val="P29"/>
        <w:framePr w:w="3839" w:h="480" w:hRule="exact" w:wrap="none" w:vAnchor="page" w:hAnchor="margin" w:x="6856" w:y="4974"/>
        <w:rPr>
          <w:rStyle w:val="C21"/>
          <w:rtl w:val="0"/>
        </w:rPr>
      </w:pPr>
      <w:r>
        <w:rPr>
          <w:rStyle w:val="C21"/>
          <w:rtl w:val="0"/>
        </w:rPr>
        <w:t>Praktické předvedení a ústní ověření</w:t>
      </w:r>
    </w:p>
    <w:p>
      <w:pPr>
        <w:pStyle w:val="P16"/>
        <w:framePr w:w="6710" w:h="607" w:hRule="exact" w:wrap="none" w:vAnchor="page" w:hAnchor="margin" w:x="45" w:y="5525"/>
        <w:rPr>
          <w:rStyle w:val="C3"/>
          <w:rtl w:val="0"/>
        </w:rPr>
      </w:pPr>
    </w:p>
    <w:p>
      <w:pPr>
        <w:pStyle w:val="P17"/>
        <w:framePr w:w="6658" w:h="480" w:hRule="exact" w:wrap="none" w:vAnchor="page" w:hAnchor="margin" w:x="71" w:y="5581"/>
        <w:rPr>
          <w:rStyle w:val="C13"/>
          <w:rtl w:val="0"/>
        </w:rPr>
      </w:pPr>
      <w:r>
        <w:rPr>
          <w:rStyle w:val="C13"/>
          <w:rtl w:val="0"/>
        </w:rPr>
        <w:t>b) Zajišťovat bezpečnost při práci na elektrickém zařízení při práci pod napětím</w:t>
      </w:r>
    </w:p>
    <w:p>
      <w:pPr>
        <w:pStyle w:val="P30"/>
        <w:framePr w:w="3921" w:h="607" w:hRule="exact" w:wrap="none" w:vAnchor="page" w:hAnchor="margin" w:x="6800" w:y="5525"/>
        <w:rPr>
          <w:rStyle w:val="C3"/>
          <w:rtl w:val="0"/>
        </w:rPr>
      </w:pPr>
    </w:p>
    <w:p>
      <w:pPr>
        <w:pStyle w:val="P31"/>
        <w:framePr w:w="3839" w:h="480" w:hRule="exact" w:wrap="none" w:vAnchor="page" w:hAnchor="margin" w:x="6856" w:y="5581"/>
        <w:rPr>
          <w:rStyle w:val="C22"/>
          <w:rtl w:val="0"/>
        </w:rPr>
      </w:pPr>
      <w:r>
        <w:rPr>
          <w:rStyle w:val="C22"/>
          <w:rtl w:val="0"/>
        </w:rPr>
        <w:t>Praktické předvedení a ústní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c) Popsat poskytnutí první pomoci při úrazu elektrickým proudem</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32"/>
        <w:framePr w:w="10710" w:h="248" w:hRule="exact" w:wrap="none" w:vAnchor="page" w:hAnchor="margin" w:x="28" w:y="6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elektroenergetická rozvodná zařízení, 29.4.2026 2:30:10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(vyžaduje se zdravotní způsobilost pro práci ve výškách podle vyhlášky č. 79/2013 Sb., v platném znění).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složení zkoušky je důsledné dodržení podmínek BOZP v celém jejím průběhu.</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třeba provádět na reálném pracovišti.</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271"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Elektromechanik/elektromechanička pro elektroenergetická rozvodná zařízení, 29.4.2026 2:30:10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elektrotechnickém a střední vzdělání s maturitní zkouškou a alespoň 5 let odborné praxe v oblasti rozvodu elektrické energie, nebo ve funkci učitele praktického vyučování nebo odborného výcviku v oblasti elektrotechniky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10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elektrotechnickém a alespoň 5 let odborné praxe v oblasti rozvodu elektrické energie, nebo ve funkci učitele praktického vyučování nebo odborného výcviku v oblasti elektrotechniky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10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elektrotechnickém a alespoň 5 let odborné praxe v oblasti rozvodu elektrické energie, nebo ve funkci učitele praktického vyučování nebo odborného výcviku v oblasti elektrotechniky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10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oblasti rozvodu elektrické energie, nebo ve funkci učitele praktického vyučování nebo odborného výcviku v oblasti elektrotechniky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Elektromechanik/elektromechanička pro elektroenergetická rozvodná zařízení, 29.4.2026 2:30:10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Technické podklady a normy</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technické normy z oblasti elektrotechniky a energetických rozvodných zařízení, jedná se především o ČSN EN 50110-1 ed.3, ČSN 33 2000-5-52 ed.2, ČSN 33 2000-5-54 ed.3, ČSN 33 2000-4-41 ed.2, ČSN 33 2000-6-61 ed.2, ČSN 33 2000-4-473, v platných zněních</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dokumentaci, montážní výkresy, schémata, postupy, katalogy součástek dle zadání autorizované osoby, na nichž bude zkouškou prováděno ověření příslušných kompetencí v rozsahu hodnoticího standardu, elektrotechnické tabulky; související předpisy o bezpečnosti a ochraně zdraví při práci (BOZP)</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apod. musí být k dispozici buď v listinné podobě v dostatečném počtu potřebném pro zkoušku, nebo v elektronické podobě, v off line formě, pro okamžité použití uchazečem.</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nářadí elektromontéra</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Materiál</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vodiče AlFe, kabely, spojky vodičů a kabelů, kabelové skříně (rozpojovací, smyčkové, přípojkové), omezovače přepětí, jisticí a ochranné přístroje, nosné prvky vedení</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Měřicí přístroje</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klešťový VAmetr, měřič sledu fází, přístroj pro měření izolačního a zemního odporu, pro měření impedance vypínací smyčky a proudových chráničů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Speciální prostředky</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prostředky pro práci ve výškách, osobní ochrana proti pádu, napínací zařízení, lisovací souprava pro spojování a zakončení vodičů, zkratovací souprava, plynový hořák, momentový klíč, zkoušečka napětí NN, VN</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Prostory s elektroenergetickým rozvodným zařízením</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66"/>
        <w:rPr>
          <w:rStyle w:val="C3"/>
          <w:rtl w:val="0"/>
        </w:rPr>
      </w:pPr>
    </w:p>
    <w:p>
      <w:pPr>
        <w:pStyle w:val="P35"/>
        <w:framePr w:w="10710" w:h="340" w:hRule="exact" w:wrap="none" w:vAnchor="page" w:hAnchor="margin" w:x="28" w:y="11466"/>
        <w:rPr>
          <w:rStyle w:val="C25"/>
          <w:rtl w:val="0"/>
        </w:rPr>
      </w:pPr>
      <w:r>
        <w:rPr>
          <w:rStyle w:val="C25"/>
          <w:rtl w:val="0"/>
        </w:rPr>
        <w:t>Doba přípravy na zkoušku</w:t>
      </w:r>
    </w:p>
    <w:p>
      <w:pPr>
        <w:keepNext w:val="0"/>
        <w:keepLines w:val="0"/>
        <w:framePr w:w="10766" w:h="806" w:hRule="exact" w:wrap="none" w:vAnchor="page" w:hAnchor="margin" w:x="0" w:y="118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39"/>
        <w:rPr>
          <w:rStyle w:val="C3"/>
          <w:rtl w:val="0"/>
        </w:rPr>
      </w:pPr>
    </w:p>
    <w:p>
      <w:pPr>
        <w:pStyle w:val="P35"/>
        <w:framePr w:w="10710" w:h="340" w:hRule="exact" w:wrap="none" w:vAnchor="page" w:hAnchor="margin" w:x="28" w:y="12839"/>
        <w:rPr>
          <w:rStyle w:val="C25"/>
          <w:rtl w:val="0"/>
        </w:rPr>
      </w:pPr>
      <w:r>
        <w:rPr>
          <w:rStyle w:val="C25"/>
          <w:rtl w:val="0"/>
        </w:rPr>
        <w:t>Doba pro vykonání zkoušky</w:t>
      </w:r>
    </w:p>
    <w:p>
      <w:pPr>
        <w:keepNext w:val="0"/>
        <w:keepLines w:val="0"/>
        <w:framePr w:w="10766" w:h="806" w:hRule="exact" w:wrap="none" w:vAnchor="page" w:hAnchor="margin" w:x="0" w:y="131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Elektromechanik/elektromechanička pro elektroenergetická rozvodná zařízení, 29.4.2026 2:30:10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Centrum odborné přípravy, Hluboká nad Vltavou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 z.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zaměstnavatelů v energetice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Elektromechanik/elektromechanička pro elektroenergetická rozvodná zařízení, 29.4.2026 2:30:10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2BBF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6344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