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E1C33" Type="http://schemas.openxmlformats.org/officeDocument/2006/relationships/officeDocument" Target="/word/document.xml" /><Relationship Id="coreR5FAE1C33" Type="http://schemas.openxmlformats.org/package/2006/relationships/metadata/core-properties" Target="/docProps/core.xml" /><Relationship Id="customR5FAE1C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elektroenergetická rozvodná zařízení (kód: 26-085-H)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Montáž, opravy a zapojování energetických rozvodných vedení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 na elektroenergetických rozvodných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(vyžaduje se zdravotní způsobilost pro práci ve výškách podle vyhlášky č. 79/2013 Sb., v platném znění).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provádět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