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E0ABB" Type="http://schemas.openxmlformats.org/officeDocument/2006/relationships/officeDocument" Target="/word/document.xml" /><Relationship Id="coreR18BE0ABB" Type="http://schemas.openxmlformats.org/package/2006/relationships/metadata/core-properties" Target="/docProps/core.xml" /><Relationship Id="customR18BE0A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27.10.2026 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27.10.2026 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