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4060E" Type="http://schemas.openxmlformats.org/officeDocument/2006/relationships/officeDocument" Target="/word/document.xml" /><Relationship Id="coreR51F4060E" Type="http://schemas.openxmlformats.org/package/2006/relationships/metadata/core-properties" Target="/docProps/core.xml" /><Relationship Id="customR51F406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https://www.nsp.cz/jednotka-prace/pracovnik-udrzby-a-techni#zdravotni-zpusobilost).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bude uchazeč vykonávat zkoušku v potravinářském provozu, musí doložit i platný zdravotní průkaz.</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musí být rozložena do více dnů.</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 údržby a technického dozoru, 29.10.2026 17:45:14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BCCE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696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5AF8E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514609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FD6EC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7942C64"/>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51951EC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F97425E"/>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