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2F2B0E" Type="http://schemas.openxmlformats.org/officeDocument/2006/relationships/officeDocument" Target="/word/document.xml" /><Relationship Id="coreR442F2B0E" Type="http://schemas.openxmlformats.org/package/2006/relationships/metadata/core-properties" Target="/docProps/core.xml" /><Relationship Id="customR442F2B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spilky a pivovarského sklepa (kód: 29-100-H)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Čerpání mladiny do kvasných nádob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mladého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Sudování mladého piva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a uchovávání pivovarských kvasnic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a kontrola dokvašování piva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Sanitace zařízení spilky a pivovarského sklepa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BOZP a požární ochrany při výrobě piva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spilky a pivovarského sklepa, 28.10.2026 21:16:38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"https://www.nsp.cz/jednotka-prace/pivovarnik-a-sladovnik"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https://www.nsp.cz/jednotka-prace/pivovarnik-a-sladovnik#zdravotni-zpusobilost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provozu spilky a pivovarského sklepa, kde se kritérium b) kompetence "Výroba mladého piva", kritérium c) kompetence "Ošetřování a uchovávání pivovarských kvasnic" a 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kompetence "Řízení a kontrola dokvašování piva" ověřují popisem konkrétního zařízení.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kompetenci „Dodržování BOZP a požární ochrany při výrobě piva“ kritérium b) průběžně při zkoušce během plnění příslušných odborných způsobilostí.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spilky a pivovarského sklepa, 28.10.2026 21:16:38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Potravinářská komora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pivovarský a sladařský, a. s, Lípová 15, 120 44 Praha 2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obchodu, služeb a podnikání a Vyšší odborná škola, České Budějovice, Kněžskodvorská 33/A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spilky a pivovarského sklepa, 28.10.2026 21:16:38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