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D0F837" Type="http://schemas.openxmlformats.org/officeDocument/2006/relationships/officeDocument" Target="/word/document.xml" /><Relationship Id="coreR45D0F837" Type="http://schemas.openxmlformats.org/package/2006/relationships/metadata/core-properties" Target="/docProps/core.xml" /><Relationship Id="customR45D0F8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výrobě, sortimentu a vlastnostech piv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Čepování a servis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Nákup, ošetřování a skladování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29.4.2026 0:02:14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72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prace/barman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55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759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zúčastní</w:t>
      </w:r>
    </w:p>
    <w:p>
      <w:pPr>
        <w:pStyle w:val="P28"/>
        <w:framePr w:w="793" w:h="230" w:hRule="exact" w:wrap="none" w:vAnchor="page" w:hAnchor="margin" w:x="3648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483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9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48" w:h="230" w:hRule="exact" w:wrap="none" w:vAnchor="page" w:hAnchor="margin" w:x="5308" w:y="4947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836" w:h="230" w:hRule="exact" w:wrap="none" w:vAnchor="page" w:hAnchor="margin" w:x="5899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777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994" w:h="230" w:hRule="exact" w:wrap="none" w:vAnchor="page" w:hAnchor="margin" w:x="7435" w:y="4947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116" w:h="230" w:hRule="exact" w:wrap="none" w:vAnchor="page" w:hAnchor="margin" w:x="8472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8630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26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32" w:y="12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105" w:y="12641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73" w:h="230" w:hRule="exact" w:wrap="none" w:vAnchor="page" w:hAnchor="margin" w:x="3984" w:y="12641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836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kritérium:</w:t>
      </w:r>
    </w:p>
    <w:p>
      <w:pPr>
        <w:pStyle w:val="P28"/>
        <w:framePr w:w="193" w:h="230" w:hRule="exact" w:wrap="none" w:vAnchor="page" w:hAnchor="margin" w:x="907" w:y="1287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42" w:y="128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44" w:y="1287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2721" w:y="12876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927" w:h="230" w:hRule="exact" w:wrap="none" w:vAnchor="page" w:hAnchor="margin" w:x="3302" w:y="12876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15" w:h="230" w:hRule="exact" w:wrap="none" w:vAnchor="page" w:hAnchor="margin" w:x="4272" w:y="1287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505" w:h="230" w:hRule="exact" w:wrap="none" w:vAnchor="page" w:hAnchor="margin" w:x="4929" w:y="1287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5476" w:y="1287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61" w:h="230" w:hRule="exact" w:wrap="none" w:vAnchor="page" w:hAnchor="margin" w:x="5990" w:y="1287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2" w:h="230" w:hRule="exact" w:wrap="none" w:vAnchor="page" w:hAnchor="margin" w:x="6993" w:y="128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7118" w:y="128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04" w:h="230" w:hRule="exact" w:wrap="none" w:vAnchor="page" w:hAnchor="margin" w:x="7920" w:y="12876"/>
        <w:rPr>
          <w:rStyle w:val="C21"/>
          <w:rtl w:val="0"/>
        </w:rPr>
      </w:pPr>
      <w:r>
        <w:rPr>
          <w:rStyle w:val="C21"/>
          <w:rtl w:val="0"/>
        </w:rPr>
        <w:t>naservíruje</w:t>
      </w:r>
    </w:p>
    <w:p>
      <w:pPr>
        <w:pStyle w:val="P28"/>
        <w:framePr w:w="284" w:h="230" w:hRule="exact" w:wrap="none" w:vAnchor="page" w:hAnchor="margin" w:x="8966" w:y="1287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9292" w:y="1287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1228" w:y="1310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83" w:h="230" w:hRule="exact" w:wrap="none" w:vAnchor="page" w:hAnchor="margin" w:x="1819" w:y="13107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93" w:h="230" w:hRule="exact" w:wrap="none" w:vAnchor="page" w:hAnchor="margin" w:x="2644" w:y="13107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927" w:h="230" w:hRule="exact" w:wrap="none" w:vAnchor="page" w:hAnchor="margin" w:x="2980" w:y="13107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73" w:h="230" w:hRule="exact" w:wrap="none" w:vAnchor="page" w:hAnchor="margin" w:x="3950" w:y="13107"/>
        <w:rPr>
          <w:rStyle w:val="C21"/>
          <w:rtl w:val="0"/>
        </w:rPr>
      </w:pPr>
      <w:r>
        <w:rPr>
          <w:rStyle w:val="C21"/>
          <w:rtl w:val="0"/>
        </w:rPr>
        <w:t>nápojů.</w:t>
      </w:r>
    </w:p>
    <w:p>
      <w:pPr>
        <w:pStyle w:val="P28"/>
        <w:framePr w:w="538" w:h="230" w:hRule="exact" w:wrap="none" w:vAnchor="page" w:hAnchor="margin" w:x="4665" w:y="1310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047" w:h="230" w:hRule="exact" w:wrap="none" w:vAnchor="page" w:hAnchor="margin" w:x="5246" w:y="13107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615" w:h="230" w:hRule="exact" w:wrap="none" w:vAnchor="page" w:hAnchor="margin" w:x="6336" w:y="13107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869" w:h="230" w:hRule="exact" w:wrap="none" w:vAnchor="page" w:hAnchor="margin" w:x="6993" w:y="13107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6" w:h="230" w:hRule="exact" w:wrap="none" w:vAnchor="page" w:hAnchor="margin" w:x="7905" w:y="131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8064" w:y="13107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173" w:h="230" w:hRule="exact" w:wrap="none" w:vAnchor="page" w:hAnchor="margin" w:x="8755" w:y="131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8971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9129" w:y="13107"/>
        <w:rPr>
          <w:rStyle w:val="C21"/>
          <w:rtl w:val="0"/>
        </w:rPr>
      </w:pPr>
      <w:r>
        <w:rPr>
          <w:rStyle w:val="C21"/>
          <w:rtl w:val="0"/>
        </w:rPr>
        <w:t>kompetenci</w:t>
      </w:r>
    </w:p>
    <w:p>
      <w:pPr>
        <w:pStyle w:val="P28"/>
        <w:framePr w:w="1157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1228" w:y="1333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47" w:h="230" w:hRule="exact" w:wrap="none" w:vAnchor="page" w:hAnchor="margin" w:x="1876" w:y="1333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428" w:h="230" w:hRule="exact" w:wrap="none" w:vAnchor="page" w:hAnchor="margin" w:x="2366" w:y="13337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893" w:h="230" w:hRule="exact" w:wrap="none" w:vAnchor="page" w:hAnchor="margin" w:x="2836" w:y="13337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437" w:h="230" w:hRule="exact" w:wrap="none" w:vAnchor="page" w:hAnchor="margin" w:x="3772" w:y="13337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706" w:h="230" w:hRule="exact" w:wrap="none" w:vAnchor="page" w:hAnchor="margin" w:x="4252" w:y="13337"/>
        <w:rPr>
          <w:rStyle w:val="C21"/>
          <w:rtl w:val="0"/>
        </w:rPr>
      </w:pPr>
      <w:r>
        <w:rPr>
          <w:rStyle w:val="C21"/>
          <w:rtl w:val="0"/>
        </w:rPr>
        <w:t>destilát,</w:t>
      </w:r>
    </w:p>
    <w:p>
      <w:pPr>
        <w:pStyle w:val="P28"/>
        <w:framePr w:w="1215" w:h="230" w:hRule="exact" w:wrap="none" w:vAnchor="page" w:hAnchor="margin" w:x="5001" w:y="13337"/>
        <w:rPr>
          <w:rStyle w:val="C21"/>
          <w:rtl w:val="0"/>
        </w:rPr>
      </w:pPr>
      <w:r>
        <w:rPr>
          <w:rStyle w:val="C21"/>
          <w:rtl w:val="0"/>
        </w:rPr>
        <w:t>nealkoholický</w:t>
      </w:r>
    </w:p>
    <w:p>
      <w:pPr>
        <w:pStyle w:val="P28"/>
        <w:framePr w:w="562" w:h="230" w:hRule="exact" w:wrap="none" w:vAnchor="page" w:hAnchor="margin" w:x="6259" w:y="13337"/>
        <w:rPr>
          <w:rStyle w:val="C21"/>
          <w:rtl w:val="0"/>
        </w:rPr>
      </w:pPr>
      <w:r>
        <w:rPr>
          <w:rStyle w:val="C21"/>
          <w:rtl w:val="0"/>
        </w:rPr>
        <w:t>nápoj.</w:t>
      </w:r>
    </w:p>
    <w:p>
      <w:pPr>
        <w:pStyle w:val="P28"/>
        <w:framePr w:w="529" w:h="230" w:hRule="exact" w:wrap="none" w:vAnchor="page" w:hAnchor="margin" w:x="6864" w:y="1333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36" w:h="230" w:hRule="exact" w:wrap="none" w:vAnchor="page" w:hAnchor="margin" w:x="7435" w:y="13337"/>
        <w:rPr>
          <w:rStyle w:val="C21"/>
          <w:rtl w:val="0"/>
        </w:rPr>
      </w:pPr>
      <w:r>
        <w:rPr>
          <w:rStyle w:val="C21"/>
          <w:rtl w:val="0"/>
        </w:rPr>
        <w:t>inventáře</w:t>
      </w:r>
    </w:p>
    <w:p>
      <w:pPr>
        <w:pStyle w:val="P28"/>
        <w:framePr w:w="130" w:h="230" w:hRule="exact" w:wrap="none" w:vAnchor="page" w:hAnchor="margin" w:x="8313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86" w:y="13337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447" w:h="230" w:hRule="exact" w:wrap="none" w:vAnchor="page" w:hAnchor="margin" w:x="9067" w:y="1333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9556" w:y="13337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961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114" w:h="230" w:hRule="exact" w:wrap="none" w:vAnchor="page" w:hAnchor="margin" w:x="1032" w:y="13567"/>
        <w:rPr>
          <w:rStyle w:val="C21"/>
          <w:rtl w:val="0"/>
        </w:rPr>
      </w:pPr>
      <w:r>
        <w:rPr>
          <w:rStyle w:val="C21"/>
          <w:rtl w:val="0"/>
        </w:rPr>
        <w:t>podávaného</w:t>
      </w:r>
    </w:p>
    <w:p>
      <w:pPr>
        <w:pStyle w:val="P28"/>
        <w:framePr w:w="615" w:h="230" w:hRule="exact" w:wrap="none" w:vAnchor="page" w:hAnchor="margin" w:x="2188" w:y="13567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73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4038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6" w:h="230" w:hRule="exact" w:wrap="none" w:vAnchor="page" w:hAnchor="margin" w:x="1574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732" w:y="14038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802" w:h="230" w:hRule="exact" w:wrap="none" w:vAnchor="page" w:hAnchor="margin" w:x="2510" w:y="14038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234" w:h="230" w:hRule="exact" w:wrap="none" w:vAnchor="page" w:hAnchor="margin" w:x="3355" w:y="14038"/>
        <w:rPr>
          <w:rStyle w:val="C21"/>
          <w:rtl w:val="0"/>
        </w:rPr>
      </w:pPr>
      <w:r>
        <w:rPr>
          <w:rStyle w:val="C21"/>
          <w:rtl w:val="0"/>
        </w:rPr>
        <w:t>restauračního</w:t>
      </w:r>
    </w:p>
    <w:p>
      <w:pPr>
        <w:pStyle w:val="P28"/>
        <w:framePr w:w="461" w:h="230" w:hRule="exact" w:wrap="none" w:vAnchor="page" w:hAnchor="margin" w:x="4632" w:y="1403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5136" w:y="14038"/>
        <w:rPr>
          <w:rStyle w:val="C21"/>
          <w:rtl w:val="0"/>
        </w:rPr>
      </w:pPr>
      <w:r>
        <w:rPr>
          <w:rStyle w:val="C21"/>
          <w:rtl w:val="0"/>
        </w:rPr>
        <w:t>pivovarského</w:t>
      </w:r>
    </w:p>
    <w:p>
      <w:pPr>
        <w:pStyle w:val="P28"/>
        <w:framePr w:w="725" w:h="230" w:hRule="exact" w:wrap="none" w:vAnchor="page" w:hAnchor="margin" w:x="6369" w:y="14038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081" w:h="230" w:hRule="exact" w:wrap="none" w:vAnchor="page" w:hAnchor="margin" w:x="7137" w:y="14038"/>
        <w:rPr>
          <w:rStyle w:val="C21"/>
          <w:rtl w:val="0"/>
        </w:rPr>
      </w:pPr>
      <w:r>
        <w:rPr>
          <w:rStyle w:val="C21"/>
          <w:rtl w:val="0"/>
        </w:rPr>
        <w:t>(restaurace,</w:t>
      </w:r>
    </w:p>
    <w:p>
      <w:pPr>
        <w:pStyle w:val="P28"/>
        <w:framePr w:w="437" w:h="230" w:hRule="exact" w:wrap="none" w:vAnchor="page" w:hAnchor="margin" w:x="8260" w:y="14038"/>
        <w:rPr>
          <w:rStyle w:val="C21"/>
          <w:rtl w:val="0"/>
        </w:rPr>
      </w:pPr>
      <w:r>
        <w:rPr>
          <w:rStyle w:val="C21"/>
          <w:rtl w:val="0"/>
        </w:rPr>
        <w:t>pivní</w:t>
      </w:r>
    </w:p>
    <w:p>
      <w:pPr>
        <w:pStyle w:val="P28"/>
        <w:framePr w:w="361" w:h="230" w:hRule="exact" w:wrap="none" w:vAnchor="page" w:hAnchor="margin" w:x="8740" w:y="14038"/>
        <w:rPr>
          <w:rStyle w:val="C21"/>
          <w:rtl w:val="0"/>
        </w:rPr>
      </w:pPr>
      <w:r>
        <w:rPr>
          <w:rStyle w:val="C21"/>
          <w:rtl w:val="0"/>
        </w:rPr>
        <w:t>bar,</w:t>
      </w:r>
    </w:p>
    <w:p>
      <w:pPr>
        <w:pStyle w:val="P28"/>
        <w:framePr w:w="783" w:h="230" w:hRule="exact" w:wrap="none" w:vAnchor="page" w:hAnchor="margin" w:x="9144" w:y="14038"/>
        <w:rPr>
          <w:rStyle w:val="C21"/>
          <w:rtl w:val="0"/>
        </w:rPr>
      </w:pPr>
      <w:r>
        <w:rPr>
          <w:rStyle w:val="C21"/>
          <w:rtl w:val="0"/>
        </w:rPr>
        <w:t>pivovar),</w:t>
      </w:r>
    </w:p>
    <w:p>
      <w:pPr>
        <w:pStyle w:val="P28"/>
        <w:framePr w:w="461" w:h="230" w:hRule="exact" w:wrap="none" w:vAnchor="page" w:hAnchor="margin" w:x="9969" w:y="1403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10473" w:y="1403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893" w:h="230" w:hRule="exact" w:wrap="none" w:vAnchor="page" w:hAnchor="margin" w:x="609" w:y="14268"/>
        <w:rPr>
          <w:rStyle w:val="C21"/>
          <w:rtl w:val="0"/>
        </w:rPr>
      </w:pPr>
      <w:r>
        <w:rPr>
          <w:rStyle w:val="C21"/>
          <w:rtl w:val="0"/>
        </w:rPr>
        <w:t>restauraci</w:t>
      </w:r>
    </w:p>
    <w:p>
      <w:pPr>
        <w:pStyle w:val="P28"/>
        <w:framePr w:w="116" w:h="230" w:hRule="exact" w:wrap="none" w:vAnchor="page" w:hAnchor="margin" w:x="1545" w:y="1426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1704" w:y="14268"/>
        <w:rPr>
          <w:rStyle w:val="C21"/>
          <w:rtl w:val="0"/>
        </w:rPr>
      </w:pPr>
      <w:r>
        <w:rPr>
          <w:rStyle w:val="C21"/>
          <w:rtl w:val="0"/>
        </w:rPr>
        <w:t>výčepním</w:t>
      </w:r>
    </w:p>
    <w:p>
      <w:pPr>
        <w:pStyle w:val="P28"/>
        <w:framePr w:w="946" w:h="230" w:hRule="exact" w:wrap="none" w:vAnchor="page" w:hAnchor="margin" w:x="2616" w:y="14268"/>
        <w:rPr>
          <w:rStyle w:val="C21"/>
          <w:rtl w:val="0"/>
        </w:rPr>
      </w:pPr>
      <w:r>
        <w:rPr>
          <w:rStyle w:val="C21"/>
          <w:rtl w:val="0"/>
        </w:rPr>
        <w:t>zařízením.</w:t>
      </w:r>
    </w:p>
    <w:p>
      <w:pPr>
        <w:pStyle w:val="P28"/>
        <w:framePr w:w="7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1473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1473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147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147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14739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3547" w:y="1473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593" w:y="147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36" w:h="230" w:hRule="exact" w:wrap="none" w:vAnchor="page" w:hAnchor="margin" w:x="5793" w:y="1473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783" w:h="230" w:hRule="exact" w:wrap="none" w:vAnchor="page" w:hAnchor="margin" w:x="6672" w:y="1473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7497" w:y="147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8620" w:y="1473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177" w:y="147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350" w:y="1473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1004" w:h="230" w:hRule="exact" w:wrap="none" w:vAnchor="page" w:hAnchor="margin" w:x="830" w:y="1496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1876" w:y="14969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2788" w:y="14969"/>
        <w:rPr>
          <w:rStyle w:val="C21"/>
          <w:rtl w:val="0"/>
        </w:rPr>
      </w:pPr>
      <w:r>
        <w:rPr>
          <w:rStyle w:val="C21"/>
          <w:rtl w:val="0"/>
        </w:rPr>
        <w:t>harmonogramu,</w:t>
      </w:r>
    </w:p>
    <w:p>
      <w:pPr>
        <w:pStyle w:val="P28"/>
        <w:framePr w:w="802" w:h="230" w:hRule="exact" w:wrap="none" w:vAnchor="page" w:hAnchor="margin" w:x="4252" w:y="14969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802" w:h="230" w:hRule="exact" w:wrap="none" w:vAnchor="page" w:hAnchor="margin" w:x="5097" w:y="14969"/>
        <w:rPr>
          <w:rStyle w:val="C21"/>
          <w:rtl w:val="0"/>
        </w:rPr>
      </w:pPr>
      <w:r>
        <w:rPr>
          <w:rStyle w:val="C21"/>
          <w:rtl w:val="0"/>
        </w:rPr>
        <w:t>hlediska,</w:t>
      </w:r>
    </w:p>
    <w:p>
      <w:pPr>
        <w:pStyle w:val="P28"/>
        <w:framePr w:w="1157" w:h="230" w:hRule="exact" w:wrap="none" w:vAnchor="page" w:hAnchor="margin" w:x="5942" w:y="14969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769" w:h="230" w:hRule="exact" w:wrap="none" w:vAnchor="page" w:hAnchor="margin" w:x="7142" w:y="14969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43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43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43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43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43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43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43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43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43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43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4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67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6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67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67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6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6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67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6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67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6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6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67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67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29.4.2026 0:02:14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29.4.2026 0:02:14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PIVO Praha, spol.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29.4.2026 0:02:14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