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7E5FC" Type="http://schemas.openxmlformats.org/officeDocument/2006/relationships/officeDocument" Target="/word/document.xml" /><Relationship Id="coreR2F87E5FC" Type="http://schemas.openxmlformats.org/package/2006/relationships/metadata/core-properties" Target="/docProps/core.xml" /><Relationship Id="customR2F87E5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sedlářské výrobě (kód: 32-043-E)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sedlářské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sedlářských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sedlářské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sedlářské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sedlářské výrobě, 13.6.2026 14:04:26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provést základní seřízení a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sedlářské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základních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sedlářskou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typu sedlářského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třísločiněných usní pro sedlářskou výrobu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sedlářských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pro provedení lepeného spoje a provést lepený spoj na předloženém vzorku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Vhodně umístit šablonu na materiál, provést přesné obkreslení šablony včetně pomocných značek na materiál</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Vykrojit dílce podle krájecí šablony či podle zakreslení u konkrétního sedlářského výrobku s použitím výrobní dokumentace</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Uvést zásady zapravení řezu okraje usně a provést tuto operaci na předloženém vzorku</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13.6.2026 14:04:26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sedlářské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přípravu předložených vzorků ke strojovému šití, zdůvodnit vlastnosti a výhody strojně šitého spoje, předvést správné navlečení jehly na zvoleném šicím stroji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předvést práci ručního šití, předvést minimálně čtyři různé ruční stehy a popsat jejich přednosti a možnosti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Prošít, sešít, našít a lemovat díly na šicích strojích u předložených vzorků různými technikami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jednoduchých úprav součástí a hotových výrobků v sedlářské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Charakterizovat možnosti tvarování a popsat přípravu součástí a dílců před tvarováním, provést ukázku jednoduchého tvarování na vzorku předložené usně</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Popsat a zdůvodnit úpravy součástí a dílců před vlastním spojováním</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Připevnit funkční i ozdobné kování podle výrobní dokumentace u konkrétního výrobku tak, aby byly splněny požadavky estetiky i pevnost provedení</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Konečná úprava vzhledu sedlářských výrobků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Uvést základní operace při dokončování vzhledu sedlářských výrobků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158"/>
        <w:rPr>
          <w:rStyle w:val="C3"/>
          <w:rtl w:val="0"/>
        </w:rPr>
      </w:pPr>
    </w:p>
    <w:p>
      <w:pPr>
        <w:pStyle w:val="P17"/>
        <w:framePr w:w="6658" w:h="704" w:hRule="exact" w:wrap="none" w:vAnchor="page" w:hAnchor="margin" w:x="71" w:y="10214"/>
        <w:rPr>
          <w:rStyle w:val="C13"/>
          <w:rtl w:val="0"/>
        </w:rPr>
      </w:pPr>
      <w:r>
        <w:rPr>
          <w:rStyle w:val="C13"/>
          <w:rtl w:val="0"/>
        </w:rPr>
        <w:t xml:space="preserve">b) Provést konečnou úpravu vzhledu vnější části hotového sedlářského  výrobku s přihlédnutím k upravovanému materiálu a dané provedení zdůvodnit</w:t>
      </w:r>
    </w:p>
    <w:p>
      <w:pPr>
        <w:pStyle w:val="P30"/>
        <w:framePr w:w="3921" w:h="831" w:hRule="exact" w:wrap="none" w:vAnchor="page" w:hAnchor="margin" w:x="6800" w:y="10158"/>
        <w:rPr>
          <w:rStyle w:val="C3"/>
          <w:rtl w:val="0"/>
        </w:rPr>
      </w:pPr>
    </w:p>
    <w:p>
      <w:pPr>
        <w:pStyle w:val="P31"/>
        <w:framePr w:w="3839" w:h="704"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Provést kontrolu konečného vzhledu zadaného sedlářského výrobku a uvést zásady údržby výrobku s ohledem na použitý hlavní vrchový materiál</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Praktické předvedení a ústní ověření</w:t>
      </w:r>
    </w:p>
    <w:p>
      <w:pPr>
        <w:pStyle w:val="P32"/>
        <w:framePr w:w="10710" w:h="248" w:hRule="exact" w:wrap="none" w:vAnchor="page" w:hAnchor="margin" w:x="28" w:y="11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13.6.2026 14:04:26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https://www.nsp.cz/jednotka-prace/brasnar#zdravotni-zpusobilost).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(sedlářské)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výrobklu, k používaným pracovním postupům a k samostatnosti při řešení jednotlivých kritérií hodnocení.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sedlářské výrobě, 13.6.2026 14:04:26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sedlářskopu výrobu nebo výrobu kožedělného zboží a střední vzdělání s maturitní zkouškou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kožedělné výroby nebo ve funkci učitele odborných předmětů nebo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Sedlář/sedlářka + střední vzdělání s maturitní zkouškou a alespoň 5 let odborné praxe v kožedělné výrobě nebo ve funkci učitele odborného výcviku nebo praktického vyučování v oblasti kožedělné výroby.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sedlářské výrobě, 13.6.2026 14:04:26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vybavená šicími a tvarovacími stroji, zařízením pro zhotovení sedlářských / kožedělných výrobků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•Usňové materiály pro sedlářskou výrobu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•Kování a ozdoby (v minimálním počtu 3-10 kusů) a další komponenty potřebné k sedlářské výrobě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sedlářských výrobků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sedlářskou výrobu (v minimálním počtu 2-4 kusy)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sedlářskou výrobu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sedlářskou výrobu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připravy na zkoušku v trvání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sedlářské výrobě, 13.6.2026 14:04:26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s. r. o., Brno</w:t>
      </w:r>
    </w:p>
    <w:p>
      <w:pPr>
        <w:pStyle w:val="P21"/>
        <w:framePr w:w="7654" w:h="331" w:hRule="exact" w:wrap="none" w:vAnchor="page" w:hAnchor="margin" w:x="28" w:y="15940"/>
        <w:rPr>
          <w:rStyle w:val="C16"/>
          <w:rtl w:val="0"/>
        </w:rPr>
      </w:pPr>
      <w:r>
        <w:rPr>
          <w:rStyle w:val="C16"/>
          <w:rtl w:val="0"/>
        </w:rPr>
        <w:t>Dělník/dělnice v sedlářské výrobě, 13.6.2026 14:04:26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104E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2204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0846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