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B8B131" Type="http://schemas.openxmlformats.org/officeDocument/2006/relationships/officeDocument" Target="/word/document.xml" /><Relationship Id="coreRDB8B131" Type="http://schemas.openxmlformats.org/package/2006/relationships/metadata/core-properties" Target="/docProps/core.xml" /><Relationship Id="customRDB8B1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Modelář obuvnických kopyt (kód: 32-041-M)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Dřevomodelář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strojů a zařízení pro modelování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Zhotovení návrhu a modelu obuvnického kopyta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Konstruování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Zhotovení stélky obuvnického kopyta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Konstruování podélného profilu a kopie obuvnického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Zhotovení modelu obuvnického kopyta a centrování kopyt</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zásad při kontrukci obuvnického kopyta zdravotně nezávadného obouvání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Modelář obuvnických kopyt, 1.11.2026 2:47:22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výrobu obuvnických kopyt,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mezi sousedními půlčísly jedné obvodové a velikostní skupiny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Uvést rozdíly hodnot jednotlivých rozměrů kopyta pro jedno velikostní číslo různých obvodových skupin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Vedení technické dokumentace, názvosloví a značení obuvnických kopyt</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Založit a vést technickou dokumentaci pro návrh a zhotovení předloženého vzorku obuvnického kopyta</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a ústní ověření</w:t>
      </w:r>
    </w:p>
    <w:p>
      <w:pPr>
        <w:pStyle w:val="P16"/>
        <w:framePr w:w="6710" w:h="376" w:hRule="exact" w:wrap="none" w:vAnchor="page" w:hAnchor="margin" w:x="45" w:y="7926"/>
        <w:rPr>
          <w:rStyle w:val="C3"/>
          <w:rtl w:val="0"/>
        </w:rPr>
      </w:pPr>
    </w:p>
    <w:p>
      <w:pPr>
        <w:pStyle w:val="P17"/>
        <w:framePr w:w="6658" w:h="249" w:hRule="exact" w:wrap="none" w:vAnchor="page" w:hAnchor="margin" w:x="71" w:y="7982"/>
        <w:rPr>
          <w:rStyle w:val="C13"/>
          <w:rtl w:val="0"/>
        </w:rPr>
      </w:pPr>
      <w:r>
        <w:rPr>
          <w:rStyle w:val="C13"/>
          <w:rtl w:val="0"/>
        </w:rPr>
        <w:t>b) Popsat, co udává šestimístné názvosloví obuvnických kopyt</w:t>
      </w:r>
    </w:p>
    <w:p>
      <w:pPr>
        <w:pStyle w:val="P30"/>
        <w:framePr w:w="3921" w:h="376" w:hRule="exact" w:wrap="none" w:vAnchor="page" w:hAnchor="margin" w:x="6800" w:y="7926"/>
        <w:rPr>
          <w:rStyle w:val="C3"/>
          <w:rtl w:val="0"/>
        </w:rPr>
      </w:pPr>
    </w:p>
    <w:p>
      <w:pPr>
        <w:pStyle w:val="P31"/>
        <w:framePr w:w="3839" w:h="249" w:hRule="exact" w:wrap="none" w:vAnchor="page" w:hAnchor="margin" w:x="6856" w:y="7982"/>
        <w:rPr>
          <w:rStyle w:val="C22"/>
          <w:rtl w:val="0"/>
        </w:rPr>
      </w:pPr>
      <w:r>
        <w:rPr>
          <w:rStyle w:val="C22"/>
          <w:rtl w:val="0"/>
        </w:rPr>
        <w:t>Ústní ověření</w:t>
      </w:r>
    </w:p>
    <w:p>
      <w:pPr>
        <w:pStyle w:val="P12"/>
        <w:framePr w:w="6710" w:h="831" w:hRule="exact" w:wrap="none" w:vAnchor="page" w:hAnchor="margin" w:x="45" w:y="8302"/>
        <w:rPr>
          <w:rStyle w:val="C3"/>
          <w:rtl w:val="0"/>
        </w:rPr>
      </w:pPr>
    </w:p>
    <w:p>
      <w:pPr>
        <w:pStyle w:val="P13"/>
        <w:framePr w:w="6658" w:h="704" w:hRule="exact" w:wrap="none" w:vAnchor="page" w:hAnchor="margin" w:x="71" w:y="8358"/>
        <w:rPr>
          <w:rStyle w:val="C11"/>
          <w:rtl w:val="0"/>
        </w:rPr>
      </w:pPr>
      <w:r>
        <w:rPr>
          <w:rStyle w:val="C11"/>
          <w:rtl w:val="0"/>
        </w:rPr>
        <w:t>c) Uvést (s předvedením na předloženém vzorku kopyta), v jaké části kopyta a jakým způsobem se provádí značení kopyt (velikost, obvodová skupina, datum výroby, výrobce, označení vzoru)</w:t>
      </w:r>
    </w:p>
    <w:p>
      <w:pPr>
        <w:pStyle w:val="P28"/>
        <w:framePr w:w="3921" w:h="831" w:hRule="exact" w:wrap="none" w:vAnchor="page" w:hAnchor="margin" w:x="6800" w:y="8302"/>
        <w:rPr>
          <w:rStyle w:val="C3"/>
          <w:rtl w:val="0"/>
        </w:rPr>
      </w:pPr>
    </w:p>
    <w:p>
      <w:pPr>
        <w:pStyle w:val="P29"/>
        <w:framePr w:w="3839" w:h="704" w:hRule="exact" w:wrap="none" w:vAnchor="page" w:hAnchor="margin" w:x="6856" w:y="8358"/>
        <w:rPr>
          <w:rStyle w:val="C21"/>
          <w:rtl w:val="0"/>
        </w:rPr>
      </w:pPr>
      <w:r>
        <w:rPr>
          <w:rStyle w:val="C21"/>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Vedení technické normalizace při výrobě obuvnických kopyt</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Uvést výhody zavedení standardizace obuvnických kopyt (standardů patní části kopyta a 2/3 standardů obuvnického kopyta)</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Ústní ověření</w:t>
      </w:r>
    </w:p>
    <w:p>
      <w:pPr>
        <w:pStyle w:val="P16"/>
        <w:framePr w:w="6710" w:h="831" w:hRule="exact" w:wrap="none" w:vAnchor="page" w:hAnchor="margin" w:x="45" w:y="11105"/>
        <w:rPr>
          <w:rStyle w:val="C3"/>
          <w:rtl w:val="0"/>
        </w:rPr>
      </w:pPr>
    </w:p>
    <w:p>
      <w:pPr>
        <w:pStyle w:val="P17"/>
        <w:framePr w:w="6658" w:h="704" w:hRule="exact" w:wrap="none" w:vAnchor="page" w:hAnchor="margin" w:x="71" w:y="11161"/>
        <w:rPr>
          <w:rStyle w:val="C13"/>
          <w:rtl w:val="0"/>
        </w:rPr>
      </w:pPr>
      <w:r>
        <w:rPr>
          <w:rStyle w:val="C13"/>
          <w:rtl w:val="0"/>
        </w:rPr>
        <w:t>b) Popsat standard patní části stélky obuvnického kopyta, patní části spodního profilu kopyta a patní povrchové části kopyta na předložených vzorcích šablon a kopyt</w:t>
      </w:r>
    </w:p>
    <w:p>
      <w:pPr>
        <w:pStyle w:val="P30"/>
        <w:framePr w:w="3921" w:h="831" w:hRule="exact" w:wrap="none" w:vAnchor="page" w:hAnchor="margin" w:x="6800" w:y="11105"/>
        <w:rPr>
          <w:rStyle w:val="C3"/>
          <w:rtl w:val="0"/>
        </w:rPr>
      </w:pPr>
    </w:p>
    <w:p>
      <w:pPr>
        <w:pStyle w:val="P31"/>
        <w:framePr w:w="3839" w:h="704" w:hRule="exact" w:wrap="none" w:vAnchor="page" w:hAnchor="margin" w:x="6856" w:y="11161"/>
        <w:rPr>
          <w:rStyle w:val="C22"/>
          <w:rtl w:val="0"/>
        </w:rPr>
      </w:pPr>
      <w:r>
        <w:rPr>
          <w:rStyle w:val="C22"/>
          <w:rtl w:val="0"/>
        </w:rPr>
        <w:t>Praktické předvedení a ústní ověření</w:t>
      </w:r>
    </w:p>
    <w:p>
      <w:pPr>
        <w:pStyle w:val="P12"/>
        <w:framePr w:w="6710" w:h="376" w:hRule="exact" w:wrap="none" w:vAnchor="page" w:hAnchor="margin" w:x="45" w:y="11936"/>
        <w:rPr>
          <w:rStyle w:val="C3"/>
          <w:rtl w:val="0"/>
        </w:rPr>
      </w:pPr>
    </w:p>
    <w:p>
      <w:pPr>
        <w:pStyle w:val="P13"/>
        <w:framePr w:w="6658" w:h="249" w:hRule="exact" w:wrap="none" w:vAnchor="page" w:hAnchor="margin" w:x="71" w:y="11992"/>
        <w:rPr>
          <w:rStyle w:val="C11"/>
          <w:rtl w:val="0"/>
        </w:rPr>
      </w:pPr>
      <w:r>
        <w:rPr>
          <w:rStyle w:val="C11"/>
          <w:rtl w:val="0"/>
        </w:rPr>
        <w:t>c) Popsat typy patní křivky obuvnického kopyta</w:t>
      </w:r>
    </w:p>
    <w:p>
      <w:pPr>
        <w:pStyle w:val="P28"/>
        <w:framePr w:w="3921" w:h="376" w:hRule="exact" w:wrap="none" w:vAnchor="page" w:hAnchor="margin" w:x="6800" w:y="11936"/>
        <w:rPr>
          <w:rStyle w:val="C3"/>
          <w:rtl w:val="0"/>
        </w:rPr>
      </w:pPr>
    </w:p>
    <w:p>
      <w:pPr>
        <w:pStyle w:val="P29"/>
        <w:framePr w:w="3839" w:h="249" w:hRule="exact" w:wrap="none" w:vAnchor="page" w:hAnchor="margin" w:x="6856" w:y="11992"/>
        <w:rPr>
          <w:rStyle w:val="C21"/>
          <w:rtl w:val="0"/>
        </w:rPr>
      </w:pPr>
      <w:r>
        <w:rPr>
          <w:rStyle w:val="C21"/>
          <w:rtl w:val="0"/>
        </w:rPr>
        <w:t>Ústní ověření</w:t>
      </w:r>
    </w:p>
    <w:p>
      <w:pPr>
        <w:pStyle w:val="P16"/>
        <w:framePr w:w="6710" w:h="607" w:hRule="exact" w:wrap="none" w:vAnchor="page" w:hAnchor="margin" w:x="45" w:y="12312"/>
        <w:rPr>
          <w:rStyle w:val="C3"/>
          <w:rtl w:val="0"/>
        </w:rPr>
      </w:pPr>
    </w:p>
    <w:p>
      <w:pPr>
        <w:pStyle w:val="P17"/>
        <w:framePr w:w="6658" w:h="480" w:hRule="exact" w:wrap="none" w:vAnchor="page" w:hAnchor="margin" w:x="71" w:y="12368"/>
        <w:rPr>
          <w:rStyle w:val="C13"/>
          <w:rtl w:val="0"/>
        </w:rPr>
      </w:pPr>
      <w:r>
        <w:rPr>
          <w:rStyle w:val="C13"/>
          <w:rtl w:val="0"/>
        </w:rPr>
        <w:t>d) Popsat 2/3 standard stélky obuvnického kopyta a 2/3 standard spodního profilu kopyta na předložených vzorcích šablon a kopyt</w:t>
      </w:r>
    </w:p>
    <w:p>
      <w:pPr>
        <w:pStyle w:val="P30"/>
        <w:framePr w:w="3921" w:h="607" w:hRule="exact" w:wrap="none" w:vAnchor="page" w:hAnchor="margin" w:x="6800" w:y="12312"/>
        <w:rPr>
          <w:rStyle w:val="C3"/>
          <w:rtl w:val="0"/>
        </w:rPr>
      </w:pPr>
    </w:p>
    <w:p>
      <w:pPr>
        <w:pStyle w:val="P31"/>
        <w:framePr w:w="3839" w:h="480" w:hRule="exact" w:wrap="none" w:vAnchor="page" w:hAnchor="margin" w:x="6856" w:y="12368"/>
        <w:rPr>
          <w:rStyle w:val="C22"/>
          <w:rtl w:val="0"/>
        </w:rPr>
      </w:pPr>
      <w:r>
        <w:rPr>
          <w:rStyle w:val="C22"/>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obuvnických kopyt, 1.11.2026 2:47:22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obuvnických kopyt a materiálů pro jejich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výhodu posuvného zámku u obuvnického kopyta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materiály používané pro výrobu modelů obuvnických kopyt a pro sériovou výrobu, popsat jejich výhody a nevýhody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Seřizování, ošetřování, údržba strojů a zařízení pro modelování obuvnických kopyt</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popsat stroje a zařízení, nástroje a materiály pro modelování obuvnických kopyt</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Provést seřízení stanoveného stroje nebo připravit zařízení pro výrobu modelu obuvnického kopyta, a to s ohledem na dodržování BOZP</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Zhotovení návrhu a modelu obuvnického kopyta</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831" w:hRule="exact" w:wrap="none" w:vAnchor="page" w:hAnchor="margin" w:x="45" w:y="8502"/>
        <w:rPr>
          <w:rStyle w:val="C3"/>
          <w:rtl w:val="0"/>
        </w:rPr>
      </w:pPr>
    </w:p>
    <w:p>
      <w:pPr>
        <w:pStyle w:val="P13"/>
        <w:framePr w:w="6658" w:h="704" w:hRule="exact" w:wrap="none" w:vAnchor="page" w:hAnchor="margin" w:x="71" w:y="8558"/>
        <w:rPr>
          <w:rStyle w:val="C11"/>
          <w:rtl w:val="0"/>
        </w:rPr>
      </w:pPr>
      <w:r>
        <w:rPr>
          <w:rStyle w:val="C11"/>
          <w:rtl w:val="0"/>
        </w:rPr>
        <w:t>a) Uvést, jaké rozměry nohou potřebuje modelář pro zhotovení návrhu a modelu obuvnického kopyta a předvést, jakým způsobem je na noze změří, včetně zhotovení a vyhodnocení plantogramu</w:t>
      </w:r>
    </w:p>
    <w:p>
      <w:pPr>
        <w:pStyle w:val="P28"/>
        <w:framePr w:w="3921" w:h="831" w:hRule="exact" w:wrap="none" w:vAnchor="page" w:hAnchor="margin" w:x="6800" w:y="8502"/>
        <w:rPr>
          <w:rStyle w:val="C3"/>
          <w:rtl w:val="0"/>
        </w:rPr>
      </w:pPr>
    </w:p>
    <w:p>
      <w:pPr>
        <w:pStyle w:val="P29"/>
        <w:framePr w:w="3839" w:h="704" w:hRule="exact" w:wrap="none" w:vAnchor="page" w:hAnchor="margin" w:x="6856" w:y="8558"/>
        <w:rPr>
          <w:rStyle w:val="C21"/>
          <w:rtl w:val="0"/>
        </w:rPr>
      </w:pPr>
      <w:r>
        <w:rPr>
          <w:rStyle w:val="C21"/>
          <w:rtl w:val="0"/>
        </w:rPr>
        <w:t>Praktické předvedení a ústní ověření</w:t>
      </w:r>
    </w:p>
    <w:p>
      <w:pPr>
        <w:pStyle w:val="P16"/>
        <w:framePr w:w="6710" w:h="831" w:hRule="exact" w:wrap="none" w:vAnchor="page" w:hAnchor="margin" w:x="45" w:y="9333"/>
        <w:rPr>
          <w:rStyle w:val="C3"/>
          <w:rtl w:val="0"/>
        </w:rPr>
      </w:pPr>
    </w:p>
    <w:p>
      <w:pPr>
        <w:pStyle w:val="P17"/>
        <w:framePr w:w="6658" w:h="704" w:hRule="exact" w:wrap="none" w:vAnchor="page" w:hAnchor="margin" w:x="71" w:y="9389"/>
        <w:rPr>
          <w:rStyle w:val="C13"/>
          <w:rtl w:val="0"/>
        </w:rPr>
      </w:pPr>
      <w:r>
        <w:rPr>
          <w:rStyle w:val="C13"/>
          <w:rtl w:val="0"/>
        </w:rPr>
        <w:t>b) Popsat míry na obuvnickém kopytě a provést kontrolu rozměrů a profilů předloženého vzorku kopyta, včetně vyjmenování pomůcek a přístrojů, které budou použity</w:t>
      </w:r>
    </w:p>
    <w:p>
      <w:pPr>
        <w:pStyle w:val="P30"/>
        <w:framePr w:w="3921" w:h="831" w:hRule="exact" w:wrap="none" w:vAnchor="page" w:hAnchor="margin" w:x="6800" w:y="9333"/>
        <w:rPr>
          <w:rStyle w:val="C3"/>
          <w:rtl w:val="0"/>
        </w:rPr>
      </w:pPr>
    </w:p>
    <w:p>
      <w:pPr>
        <w:pStyle w:val="P31"/>
        <w:framePr w:w="3839" w:h="704" w:hRule="exact" w:wrap="none" w:vAnchor="page" w:hAnchor="margin" w:x="6856" w:y="9389"/>
        <w:rPr>
          <w:rStyle w:val="C22"/>
          <w:rtl w:val="0"/>
        </w:rPr>
      </w:pPr>
      <w:r>
        <w:rPr>
          <w:rStyle w:val="C22"/>
          <w:rtl w:val="0"/>
        </w:rPr>
        <w:t>Praktické předvedení a ústní ověření</w:t>
      </w:r>
    </w:p>
    <w:p>
      <w:pPr>
        <w:pStyle w:val="P12"/>
        <w:framePr w:w="6710" w:h="607" w:hRule="exact" w:wrap="none" w:vAnchor="page" w:hAnchor="margin" w:x="45" w:y="10165"/>
        <w:rPr>
          <w:rStyle w:val="C3"/>
          <w:rtl w:val="0"/>
        </w:rPr>
      </w:pPr>
    </w:p>
    <w:p>
      <w:pPr>
        <w:pStyle w:val="P13"/>
        <w:framePr w:w="6658" w:h="480" w:hRule="exact" w:wrap="none" w:vAnchor="page" w:hAnchor="margin" w:x="71" w:y="10221"/>
        <w:rPr>
          <w:rStyle w:val="C11"/>
          <w:rtl w:val="0"/>
        </w:rPr>
      </w:pPr>
      <w:r>
        <w:rPr>
          <w:rStyle w:val="C11"/>
          <w:rtl w:val="0"/>
        </w:rPr>
        <w:t>c) Vysvětlit, co je to dvoutřetinový standard kopyta a co umožňuje v modelářské praxi</w:t>
      </w:r>
    </w:p>
    <w:p>
      <w:pPr>
        <w:pStyle w:val="P28"/>
        <w:framePr w:w="3921" w:h="607" w:hRule="exact" w:wrap="none" w:vAnchor="page" w:hAnchor="margin" w:x="6800" w:y="10165"/>
        <w:rPr>
          <w:rStyle w:val="C3"/>
          <w:rtl w:val="0"/>
        </w:rPr>
      </w:pPr>
    </w:p>
    <w:p>
      <w:pPr>
        <w:pStyle w:val="P29"/>
        <w:framePr w:w="3839" w:h="480" w:hRule="exact" w:wrap="none" w:vAnchor="page" w:hAnchor="margin" w:x="6856" w:y="10221"/>
        <w:rPr>
          <w:rStyle w:val="C21"/>
          <w:rtl w:val="0"/>
        </w:rPr>
      </w:pPr>
      <w:r>
        <w:rPr>
          <w:rStyle w:val="C21"/>
          <w:rtl w:val="0"/>
        </w:rPr>
        <w:t>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d) Uvést, jaké informace jsou potřebné při objednávce obuvnických kopyt</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všechna kritéria.</w:t>
      </w:r>
    </w:p>
    <w:p>
      <w:pPr>
        <w:pStyle w:val="P23"/>
        <w:framePr w:w="10710" w:h="340" w:hRule="exact" w:wrap="none" w:vAnchor="page" w:hAnchor="margin" w:x="28" w:y="11697"/>
        <w:rPr>
          <w:rStyle w:val="C18"/>
          <w:rtl w:val="0"/>
        </w:rPr>
      </w:pPr>
      <w:r>
        <w:rPr>
          <w:rStyle w:val="C18"/>
          <w:rtl w:val="0"/>
        </w:rPr>
        <w:t>Konstruování obuvnických kopyt</w:t>
      </w:r>
    </w:p>
    <w:p>
      <w:pPr>
        <w:pStyle w:val="P24"/>
        <w:framePr w:w="6713" w:h="376" w:hRule="exact" w:wrap="none" w:vAnchor="page" w:hAnchor="margin" w:x="45" w:y="12136"/>
        <w:rPr>
          <w:rStyle w:val="C3"/>
          <w:rtl w:val="0"/>
        </w:rPr>
      </w:pPr>
    </w:p>
    <w:p>
      <w:pPr>
        <w:pStyle w:val="P25"/>
        <w:framePr w:w="6661" w:h="249" w:hRule="exact" w:wrap="none" w:vAnchor="page" w:hAnchor="margin" w:x="71" w:y="12207"/>
        <w:rPr>
          <w:rStyle w:val="C19"/>
          <w:rtl w:val="0"/>
        </w:rPr>
      </w:pPr>
      <w:r>
        <w:rPr>
          <w:rStyle w:val="C19"/>
          <w:rtl w:val="0"/>
        </w:rPr>
        <w:t>Kritéria hodnocení</w:t>
      </w:r>
    </w:p>
    <w:p>
      <w:pPr>
        <w:pStyle w:val="P26"/>
        <w:framePr w:w="3918" w:h="376" w:hRule="exact" w:wrap="none" w:vAnchor="page" w:hAnchor="margin" w:x="6803" w:y="12136"/>
        <w:rPr>
          <w:rStyle w:val="C3"/>
          <w:rtl w:val="0"/>
        </w:rPr>
      </w:pPr>
    </w:p>
    <w:p>
      <w:pPr>
        <w:pStyle w:val="P27"/>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Popsat rozdělení horní části a půdy obuvnického kopyta, popsat konstrukci nártu kopyta (s předvedením na předloženém vzorku kopyta)</w:t>
      </w:r>
    </w:p>
    <w:p>
      <w:pPr>
        <w:pStyle w:val="P28"/>
        <w:framePr w:w="3921" w:h="607" w:hRule="exact" w:wrap="none" w:vAnchor="page" w:hAnchor="margin" w:x="6800" w:y="12512"/>
        <w:rPr>
          <w:rStyle w:val="C3"/>
          <w:rtl w:val="0"/>
        </w:rPr>
      </w:pPr>
    </w:p>
    <w:p>
      <w:pPr>
        <w:pStyle w:val="P29"/>
        <w:framePr w:w="3839" w:h="480" w:hRule="exact" w:wrap="none" w:vAnchor="page" w:hAnchor="margin" w:x="6856" w:y="12568"/>
        <w:rPr>
          <w:rStyle w:val="C21"/>
          <w:rtl w:val="0"/>
        </w:rPr>
      </w:pPr>
      <w:r>
        <w:rPr>
          <w:rStyle w:val="C21"/>
          <w:rtl w:val="0"/>
        </w:rPr>
        <w:t>Praktické předvedení a ústní ověření</w:t>
      </w:r>
    </w:p>
    <w:p>
      <w:pPr>
        <w:pStyle w:val="P16"/>
        <w:framePr w:w="6710" w:h="831" w:hRule="exact" w:wrap="none" w:vAnchor="page" w:hAnchor="margin" w:x="45" w:y="13119"/>
        <w:rPr>
          <w:rStyle w:val="C3"/>
          <w:rtl w:val="0"/>
        </w:rPr>
      </w:pPr>
    </w:p>
    <w:p>
      <w:pPr>
        <w:pStyle w:val="P17"/>
        <w:framePr w:w="6658" w:h="704" w:hRule="exact" w:wrap="none" w:vAnchor="page" w:hAnchor="margin" w:x="71" w:y="13175"/>
        <w:rPr>
          <w:rStyle w:val="C13"/>
          <w:rtl w:val="0"/>
        </w:rPr>
      </w:pPr>
      <w:r>
        <w:rPr>
          <w:rStyle w:val="C13"/>
          <w:rtl w:val="0"/>
        </w:rPr>
        <w:t>b) Uvést, jaké materiály se používají pro výrobu profilů (šablon) kopyta a vysvětlit, pro jaké části kopyta se zhotovují šablony a co určují (s předvedením na předloženém vzorku kopyta)</w:t>
      </w:r>
    </w:p>
    <w:p>
      <w:pPr>
        <w:pStyle w:val="P30"/>
        <w:framePr w:w="3921" w:h="831" w:hRule="exact" w:wrap="none" w:vAnchor="page" w:hAnchor="margin" w:x="6800" w:y="13119"/>
        <w:rPr>
          <w:rStyle w:val="C3"/>
          <w:rtl w:val="0"/>
        </w:rPr>
      </w:pPr>
    </w:p>
    <w:p>
      <w:pPr>
        <w:pStyle w:val="P31"/>
        <w:framePr w:w="3839" w:h="704" w:hRule="exact" w:wrap="none" w:vAnchor="page" w:hAnchor="margin" w:x="6856" w:y="13175"/>
        <w:rPr>
          <w:rStyle w:val="C22"/>
          <w:rtl w:val="0"/>
        </w:rPr>
      </w:pPr>
      <w:r>
        <w:rPr>
          <w:rStyle w:val="C22"/>
          <w:rtl w:val="0"/>
        </w:rPr>
        <w:t>Praktické předvedení a ústní ověření</w:t>
      </w:r>
    </w:p>
    <w:p>
      <w:pPr>
        <w:pStyle w:val="P12"/>
        <w:framePr w:w="6710" w:h="607" w:hRule="exact" w:wrap="none" w:vAnchor="page" w:hAnchor="margin" w:x="45" w:y="13950"/>
        <w:rPr>
          <w:rStyle w:val="C3"/>
          <w:rtl w:val="0"/>
        </w:rPr>
      </w:pPr>
    </w:p>
    <w:p>
      <w:pPr>
        <w:pStyle w:val="P13"/>
        <w:framePr w:w="6658" w:h="480" w:hRule="exact" w:wrap="none" w:vAnchor="page" w:hAnchor="margin" w:x="71" w:y="14006"/>
        <w:rPr>
          <w:rStyle w:val="C11"/>
          <w:rtl w:val="0"/>
        </w:rPr>
      </w:pPr>
      <w:r>
        <w:rPr>
          <w:rStyle w:val="C11"/>
          <w:rtl w:val="0"/>
        </w:rPr>
        <w:t>c) Popsat, jaký je vztah mezi výškou podpatku a zdvihem špičky při konstrukci kopyta podle typu kopyta</w:t>
      </w:r>
    </w:p>
    <w:p>
      <w:pPr>
        <w:pStyle w:val="P28"/>
        <w:framePr w:w="3921" w:h="607" w:hRule="exact" w:wrap="none" w:vAnchor="page" w:hAnchor="margin" w:x="6800" w:y="13950"/>
        <w:rPr>
          <w:rStyle w:val="C3"/>
          <w:rtl w:val="0"/>
        </w:rPr>
      </w:pPr>
    </w:p>
    <w:p>
      <w:pPr>
        <w:pStyle w:val="P29"/>
        <w:framePr w:w="3839" w:h="480" w:hRule="exact" w:wrap="none" w:vAnchor="page" w:hAnchor="margin" w:x="6856" w:y="14006"/>
        <w:rPr>
          <w:rStyle w:val="C21"/>
          <w:rtl w:val="0"/>
        </w:rPr>
      </w:pPr>
      <w:r>
        <w:rPr>
          <w:rStyle w:val="C21"/>
          <w:rtl w:val="0"/>
        </w:rPr>
        <w:t>Ústní ověření</w:t>
      </w:r>
    </w:p>
    <w:p>
      <w:pPr>
        <w:pStyle w:val="P32"/>
        <w:framePr w:w="10710" w:h="248" w:hRule="exact" w:wrap="none" w:vAnchor="page" w:hAnchor="margin" w:x="28" w:y="146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Modelář obuvnických kopyt, 1.11.2026 2:47:22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stélky obuvnického kopyta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definici stélky kopyta, popsat zásady konstrukce šablony stélky kopyta a způsoby konstrukce stélky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konstrukční síť stélky kopyta a uvést, jaké metody konstrukce se používají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osy stélky kopyta a vysvětlit pravidla konstrukce jednotlivých os</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zásady tvarování stélky kopyta podle plantogramu a zhotovit stélku kopyta podle předložených podkladů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Konstruování podélného profilu a kopie obuvnického kopyta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definici a popsat konstrukci podélného profilu kopyta, definovat výraz „zlatý řez“ při konstrukci obuvnického kopyta</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Uvést definici a popsat funkci kopie kopyta a metody odvození kopie kopyta</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Uvést definici a popsat konstrukci vnější, vnitřní a střední kopie kopyta, zakreslit vnitřní a vnější kopii kopyta podle předloženého vzorku obuvnického kopyta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Zhotovení modelu obuvnického kopyta a centrování kopyt</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Popsat podklady potřebné pro zhotovení modelu kopyta, vymodelovat prototyp kopyta podle dodaných podkladů s ohledem na dodržování BOZP</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Provést centrování patní části kopyta s použitím předloženého vzorku obuvnického kopyta a šablon standardů stélek kopyt, popsat postup</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 a ústní ověření</w:t>
      </w:r>
    </w:p>
    <w:p>
      <w:pPr>
        <w:pStyle w:val="P32"/>
        <w:framePr w:w="10710" w:h="248" w:hRule="exact" w:wrap="none" w:vAnchor="page" w:hAnchor="margin" w:x="28" w:y="11498"/>
        <w:rPr>
          <w:rStyle w:val="C23"/>
          <w:rtl w:val="0"/>
        </w:rPr>
      </w:pPr>
      <w:r>
        <w:rPr>
          <w:rStyle w:val="C23"/>
          <w:rtl w:val="0"/>
        </w:rPr>
        <w:t>Je třeba splnit obě kritéria.</w:t>
      </w:r>
    </w:p>
    <w:p>
      <w:pPr>
        <w:pStyle w:val="P23"/>
        <w:framePr w:w="10710" w:h="340" w:hRule="exact" w:wrap="none" w:vAnchor="page" w:hAnchor="margin" w:x="28" w:y="11934"/>
        <w:rPr>
          <w:rStyle w:val="C18"/>
          <w:rtl w:val="0"/>
        </w:rPr>
      </w:pPr>
      <w:r>
        <w:rPr>
          <w:rStyle w:val="C18"/>
          <w:rtl w:val="0"/>
        </w:rPr>
        <w:t>Dodržování zásad při kontrukci obuvnického kopyta zdravotně nezávadného obouvání</w:t>
      </w:r>
    </w:p>
    <w:p>
      <w:pPr>
        <w:pStyle w:val="P24"/>
        <w:framePr w:w="6713" w:h="376" w:hRule="exact" w:wrap="none" w:vAnchor="page" w:hAnchor="margin" w:x="45" w:y="12373"/>
        <w:rPr>
          <w:rStyle w:val="C3"/>
          <w:rtl w:val="0"/>
        </w:rPr>
      </w:pPr>
    </w:p>
    <w:p>
      <w:pPr>
        <w:pStyle w:val="P25"/>
        <w:framePr w:w="6661" w:h="249" w:hRule="exact" w:wrap="none" w:vAnchor="page" w:hAnchor="margin" w:x="71" w:y="12444"/>
        <w:rPr>
          <w:rStyle w:val="C19"/>
          <w:rtl w:val="0"/>
        </w:rPr>
      </w:pPr>
      <w:r>
        <w:rPr>
          <w:rStyle w:val="C19"/>
          <w:rtl w:val="0"/>
        </w:rPr>
        <w:t>Kritéria hodnocení</w:t>
      </w:r>
    </w:p>
    <w:p>
      <w:pPr>
        <w:pStyle w:val="P26"/>
        <w:framePr w:w="3918" w:h="376" w:hRule="exact" w:wrap="none" w:vAnchor="page" w:hAnchor="margin" w:x="6803" w:y="12373"/>
        <w:rPr>
          <w:rStyle w:val="C3"/>
          <w:rtl w:val="0"/>
        </w:rPr>
      </w:pPr>
    </w:p>
    <w:p>
      <w:pPr>
        <w:pStyle w:val="P27"/>
        <w:framePr w:w="3836" w:h="249" w:hRule="exact" w:wrap="none" w:vAnchor="page" w:hAnchor="margin" w:x="6859" w:y="12444"/>
        <w:rPr>
          <w:rStyle w:val="C20"/>
          <w:rtl w:val="0"/>
        </w:rPr>
      </w:pPr>
      <w:r>
        <w:rPr>
          <w:rStyle w:val="C20"/>
          <w:rtl w:val="0"/>
        </w:rPr>
        <w:t>Způsoby ověření</w:t>
      </w:r>
    </w:p>
    <w:p>
      <w:pPr>
        <w:pStyle w:val="P12"/>
        <w:framePr w:w="6710" w:h="607" w:hRule="exact" w:wrap="none" w:vAnchor="page" w:hAnchor="margin" w:x="45" w:y="12749"/>
        <w:rPr>
          <w:rStyle w:val="C3"/>
          <w:rtl w:val="0"/>
        </w:rPr>
      </w:pPr>
    </w:p>
    <w:p>
      <w:pPr>
        <w:pStyle w:val="P13"/>
        <w:framePr w:w="6658" w:h="480" w:hRule="exact" w:wrap="none" w:vAnchor="page" w:hAnchor="margin" w:x="71" w:y="12805"/>
        <w:rPr>
          <w:rStyle w:val="C11"/>
          <w:rtl w:val="0"/>
        </w:rPr>
      </w:pPr>
      <w:r>
        <w:rPr>
          <w:rStyle w:val="C11"/>
          <w:rtl w:val="0"/>
        </w:rPr>
        <w:t>a) Popsat požadavky na konstrukci obuvnického kopyta z hlediska zdravotně nezávadného obouvání, předvést na předloženém vzorku kopyta</w:t>
      </w:r>
    </w:p>
    <w:p>
      <w:pPr>
        <w:pStyle w:val="P28"/>
        <w:framePr w:w="3921" w:h="607" w:hRule="exact" w:wrap="none" w:vAnchor="page" w:hAnchor="margin" w:x="6800" w:y="12749"/>
        <w:rPr>
          <w:rStyle w:val="C3"/>
          <w:rtl w:val="0"/>
        </w:rPr>
      </w:pPr>
    </w:p>
    <w:p>
      <w:pPr>
        <w:pStyle w:val="P29"/>
        <w:framePr w:w="3839" w:h="480" w:hRule="exact" w:wrap="none" w:vAnchor="page" w:hAnchor="margin" w:x="6856" w:y="12805"/>
        <w:rPr>
          <w:rStyle w:val="C21"/>
          <w:rtl w:val="0"/>
        </w:rPr>
      </w:pPr>
      <w:r>
        <w:rPr>
          <w:rStyle w:val="C21"/>
          <w:rtl w:val="0"/>
        </w:rPr>
        <w:t>Praktické předvedení a ústní ověření</w:t>
      </w:r>
    </w:p>
    <w:p>
      <w:pPr>
        <w:pStyle w:val="P16"/>
        <w:framePr w:w="6710" w:h="376" w:hRule="exact" w:wrap="none" w:vAnchor="page" w:hAnchor="margin" w:x="45" w:y="13356"/>
        <w:rPr>
          <w:rStyle w:val="C3"/>
          <w:rtl w:val="0"/>
        </w:rPr>
      </w:pPr>
    </w:p>
    <w:p>
      <w:pPr>
        <w:pStyle w:val="P17"/>
        <w:framePr w:w="6658" w:h="249" w:hRule="exact" w:wrap="none" w:vAnchor="page" w:hAnchor="margin" w:x="71" w:y="13412"/>
        <w:rPr>
          <w:rStyle w:val="C13"/>
          <w:rtl w:val="0"/>
        </w:rPr>
      </w:pPr>
      <w:r>
        <w:rPr>
          <w:rStyle w:val="C13"/>
          <w:rtl w:val="0"/>
        </w:rPr>
        <w:t>b) Uvést příklady nejčastěji se vyskytujících konstrukčních vad na kopytě</w:t>
      </w:r>
    </w:p>
    <w:p>
      <w:pPr>
        <w:pStyle w:val="P30"/>
        <w:framePr w:w="3921" w:h="376" w:hRule="exact" w:wrap="none" w:vAnchor="page" w:hAnchor="margin" w:x="6800" w:y="13356"/>
        <w:rPr>
          <w:rStyle w:val="C3"/>
          <w:rtl w:val="0"/>
        </w:rPr>
      </w:pPr>
    </w:p>
    <w:p>
      <w:pPr>
        <w:pStyle w:val="P31"/>
        <w:framePr w:w="3839" w:h="249" w:hRule="exact" w:wrap="none" w:vAnchor="page" w:hAnchor="margin" w:x="6856" w:y="13412"/>
        <w:rPr>
          <w:rStyle w:val="C22"/>
          <w:rtl w:val="0"/>
        </w:rPr>
      </w:pPr>
      <w:r>
        <w:rPr>
          <w:rStyle w:val="C22"/>
          <w:rtl w:val="0"/>
        </w:rPr>
        <w:t>Ústní ověření</w:t>
      </w:r>
    </w:p>
    <w:p>
      <w:pPr>
        <w:pStyle w:val="P32"/>
        <w:framePr w:w="10710" w:h="248" w:hRule="exact" w:wrap="none" w:vAnchor="page" w:hAnchor="margin" w:x="28" w:y="138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Modelář obuvnických kopyt, 1.11.2026 2:47:22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kopyt.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strojů a zařízení pro modelování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stélky obuvnického kopyta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Zhotovení modelu obuvnického kopyta a centrování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kritéria hodnocení a) a b) druh technologického zařízení, ke kterému se budou vztahovat zadané úkoly.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Modelář obuvnických kopyt, 1.11.2026 2:47:23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 střední vzdělání s maturitní zkouškou a alespoň 5 let odborné praxe v oblasti výroby obuvi a obuvnických kopyt.</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Modelář obuvnických kopyt, 1.11.2026 2:47:23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a další komponenty (vzorky dřevěných modelů obuvnických kopyt, podešví, stélek kopyt, sada šablon „standardů stélek kopyt“, karton, plantogram) v minimálním počtu 2–5 kusů od každého druhu</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modelování obuvnických kopyt</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odpovídající bezpečnostním a hygienickým předpisům s přísunem potřebné energie, která je vybavena následovně: bruska, pásová pila, pila ocaska, frézka</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pilník, rašple, šmirgl papír, lepicí páska, modelářský nožík, nůžky, tmely</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Plantograf, měřidlo pro měření délky a šířky nohou a obuvnický metr</w:t>
      </w:r>
    </w:p>
    <w:p>
      <w:pPr>
        <w:keepNext w:val="0"/>
        <w:keepLines w:val="1"/>
        <w:framePr w:w="10766" w:h="55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přípravy na zkoušku</w:t>
      </w:r>
    </w:p>
    <w:p>
      <w:pPr>
        <w:keepNext w:val="0"/>
        <w:keepLines w:val="0"/>
        <w:framePr w:w="10766" w:h="80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676"/>
        <w:rPr>
          <w:rStyle w:val="C3"/>
          <w:rtl w:val="0"/>
        </w:rPr>
      </w:pPr>
    </w:p>
    <w:p>
      <w:pPr>
        <w:pStyle w:val="P35"/>
        <w:framePr w:w="10710" w:h="340" w:hRule="exact" w:wrap="none" w:vAnchor="page" w:hAnchor="margin" w:x="28" w:y="9676"/>
        <w:rPr>
          <w:rStyle w:val="C25"/>
          <w:rtl w:val="0"/>
        </w:rPr>
      </w:pPr>
      <w:r>
        <w:rPr>
          <w:rStyle w:val="C25"/>
          <w:rtl w:val="0"/>
        </w:rPr>
        <w:t>Doba pro vykonání zkoušky</w:t>
      </w:r>
    </w:p>
    <w:p>
      <w:pPr>
        <w:keepNext w:val="0"/>
        <w:keepLines w:val="0"/>
        <w:framePr w:w="10766" w:h="806" w:hRule="exact" w:wrap="none" w:vAnchor="page" w:hAnchor="margin" w:x="0" w:y="10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Modelář obuvnických kopyt, 1.11.2026 2:47:23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Modelář obuvnických kopyt, 1.11.2026 2:47:23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305A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C38817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7CF11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