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261C95" Type="http://schemas.openxmlformats.org/officeDocument/2006/relationships/officeDocument" Target="/word/document.xml" /><Relationship Id="coreR12261C95" Type="http://schemas.openxmlformats.org/package/2006/relationships/metadata/core-properties" Target="/docProps/core.xml" /><Relationship Id="customR12261C9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vratových systémů (kód: 36-172-H)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kovových stavebních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projektové dokumentaci pro montáže a demontáže vratových systémů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pracoviště a provedení bezpečnostních opatření ve vazbě na charakter následných činností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a technologických podmínek pro provádění montáží a demontáží vratových systémů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montáží a demontáží různých typů vratových systémů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Montáž různých typů pohonů vratových systémů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funkce a seřízení vratového systému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Používání prostředků pro manipulaci s jednotlivými částmi vratových systémů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Ošetřování a údržba nástrojů, nářadí a pomůcek pro montáže a demontáže vratových systémů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vratových systémů, 27.10.2026 1:24:27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https://www.nsp.cz/jednotka-prace/monter-kovovych-stavebnic-aece#zdravotni-zpusobilost).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vratových systémů, 27.10.2026 1:24:27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VSM Jihlava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SPS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stavebních řemesel, Brno Bosonohy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vratových systémů, 27.10.2026 1:24:27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