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1EC7F7" Type="http://schemas.openxmlformats.org/officeDocument/2006/relationships/officeDocument" Target="/word/document.xml" /><Relationship Id="coreR3F1EC7F7" Type="http://schemas.openxmlformats.org/package/2006/relationships/metadata/core-properties" Target="/docProps/core.xml" /><Relationship Id="customR3F1EC7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revizní technik spalinových cest (kód: 36-024-H)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komínů, kouřovodů a ventilačních průduchů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znalostí předpisů a norem pro stavbu a provoz spalinových cest a připojování spotřebičů paliv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návrhů na stavbu a rekonstrukci spalinových cest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a výpočet spalinové cesty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Provozní kontrola a zkoušení spalinových cest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tlakové a kouřové zkoušky komínů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Provedení výchozí revize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01.01.2016</w:t>
      </w:r>
    </w:p>
    <w:p>
      <w:pPr>
        <w:pStyle w:val="P21"/>
        <w:framePr w:w="7654" w:h="331" w:hRule="exact" w:wrap="none" w:vAnchor="page" w:hAnchor="margin" w:x="28" w:y="15940"/>
        <w:rPr>
          <w:rStyle w:val="C16"/>
          <w:rtl w:val="0"/>
        </w:rPr>
      </w:pPr>
      <w:r>
        <w:rPr>
          <w:rStyle w:val="C16"/>
          <w:rtl w:val="0"/>
        </w:rPr>
        <w:t>Kominík – revizní technik spalinových cest, 23.7.2026 2:54:26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komínů, kouřovodů a ventilačních průduchů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Slovně s výkladem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komíny a ventilační průduchy ve stavebních výkresech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Slovně s výkladem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výkresy a technickou dokumentaci vícevrstvých komínů</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Slovně s výkladem</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547" w:hRule="exact" w:wrap="none" w:vAnchor="page" w:hAnchor="margin" w:x="28" w:y="5412"/>
        <w:rPr>
          <w:rStyle w:val="C18"/>
          <w:rtl w:val="0"/>
        </w:rPr>
      </w:pPr>
      <w:r>
        <w:rPr>
          <w:rStyle w:val="C18"/>
          <w:rtl w:val="0"/>
        </w:rPr>
        <w:t>Prokázání znalostí předpisů a norem pro stavbu a provoz spalinových cest a připojování spotřebičů paliv</w:t>
      </w:r>
    </w:p>
    <w:p>
      <w:pPr>
        <w:pStyle w:val="P24"/>
        <w:framePr w:w="6713" w:h="376" w:hRule="exact" w:wrap="none" w:vAnchor="page" w:hAnchor="margin" w:x="45" w:y="6059"/>
        <w:rPr>
          <w:rStyle w:val="C3"/>
          <w:rtl w:val="0"/>
        </w:rPr>
      </w:pPr>
    </w:p>
    <w:p>
      <w:pPr>
        <w:pStyle w:val="P25"/>
        <w:framePr w:w="6661" w:h="249" w:hRule="exact" w:wrap="none" w:vAnchor="page" w:hAnchor="margin" w:x="71" w:y="6130"/>
        <w:rPr>
          <w:rStyle w:val="C19"/>
          <w:rtl w:val="0"/>
        </w:rPr>
      </w:pPr>
      <w:r>
        <w:rPr>
          <w:rStyle w:val="C19"/>
          <w:rtl w:val="0"/>
        </w:rPr>
        <w:t>Kritéria hodnocení</w:t>
      </w:r>
    </w:p>
    <w:p>
      <w:pPr>
        <w:pStyle w:val="P26"/>
        <w:framePr w:w="3918" w:h="376" w:hRule="exact" w:wrap="none" w:vAnchor="page" w:hAnchor="margin" w:x="6803" w:y="6059"/>
        <w:rPr>
          <w:rStyle w:val="C3"/>
          <w:rtl w:val="0"/>
        </w:rPr>
      </w:pPr>
    </w:p>
    <w:p>
      <w:pPr>
        <w:pStyle w:val="P27"/>
        <w:framePr w:w="3836" w:h="249" w:hRule="exact" w:wrap="none" w:vAnchor="page" w:hAnchor="margin" w:x="6859" w:y="6130"/>
        <w:rPr>
          <w:rStyle w:val="C20"/>
          <w:rtl w:val="0"/>
        </w:rPr>
      </w:pPr>
      <w:r>
        <w:rPr>
          <w:rStyle w:val="C20"/>
          <w:rtl w:val="0"/>
        </w:rPr>
        <w:t>Způsoby ověření</w:t>
      </w:r>
    </w:p>
    <w:p>
      <w:pPr>
        <w:pStyle w:val="P12"/>
        <w:framePr w:w="6710" w:h="607" w:hRule="exact" w:wrap="none" w:vAnchor="page" w:hAnchor="margin" w:x="45" w:y="6435"/>
        <w:rPr>
          <w:rStyle w:val="C3"/>
          <w:rtl w:val="0"/>
        </w:rPr>
      </w:pPr>
    </w:p>
    <w:p>
      <w:pPr>
        <w:pStyle w:val="P13"/>
        <w:framePr w:w="6658" w:h="480" w:hRule="exact" w:wrap="none" w:vAnchor="page" w:hAnchor="margin" w:x="71" w:y="6491"/>
        <w:rPr>
          <w:rStyle w:val="C11"/>
          <w:rtl w:val="0"/>
        </w:rPr>
      </w:pPr>
      <w:r>
        <w:rPr>
          <w:rStyle w:val="C11"/>
          <w:rtl w:val="0"/>
        </w:rPr>
        <w:t>a) Orientovat se v normách a předpisech týkajících se stavby a provozu spalinových cest, připojování a provozu spotřebičů paliv</w:t>
      </w:r>
    </w:p>
    <w:p>
      <w:pPr>
        <w:pStyle w:val="P28"/>
        <w:framePr w:w="3921" w:h="607" w:hRule="exact" w:wrap="none" w:vAnchor="page" w:hAnchor="margin" w:x="6800" w:y="6435"/>
        <w:rPr>
          <w:rStyle w:val="C3"/>
          <w:rtl w:val="0"/>
        </w:rPr>
      </w:pPr>
    </w:p>
    <w:p>
      <w:pPr>
        <w:pStyle w:val="P29"/>
        <w:framePr w:w="3839" w:h="480" w:hRule="exact" w:wrap="none" w:vAnchor="page" w:hAnchor="margin" w:x="6856" w:y="6491"/>
        <w:rPr>
          <w:rStyle w:val="C21"/>
          <w:rtl w:val="0"/>
        </w:rPr>
      </w:pPr>
      <w:r>
        <w:rPr>
          <w:rStyle w:val="C21"/>
          <w:rtl w:val="0"/>
        </w:rPr>
        <w:t>Písemně zpracovat seznam norem a předpisů</w:t>
      </w:r>
    </w:p>
    <w:p>
      <w:pPr>
        <w:pStyle w:val="P16"/>
        <w:framePr w:w="6710" w:h="607" w:hRule="exact" w:wrap="none" w:vAnchor="page" w:hAnchor="margin" w:x="45" w:y="7042"/>
        <w:rPr>
          <w:rStyle w:val="C3"/>
          <w:rtl w:val="0"/>
        </w:rPr>
      </w:pPr>
    </w:p>
    <w:p>
      <w:pPr>
        <w:pStyle w:val="P17"/>
        <w:framePr w:w="6658" w:h="480" w:hRule="exact" w:wrap="none" w:vAnchor="page" w:hAnchor="margin" w:x="71" w:y="7098"/>
        <w:rPr>
          <w:rStyle w:val="C13"/>
          <w:rtl w:val="0"/>
        </w:rPr>
      </w:pPr>
      <w:r>
        <w:rPr>
          <w:rStyle w:val="C13"/>
          <w:rtl w:val="0"/>
        </w:rPr>
        <w:t>b) Prokázat znalost předpisů a norem pro stavbu, údržbu a provoz spalinových cest a připojování spotřebičů paliv</w:t>
      </w:r>
    </w:p>
    <w:p>
      <w:pPr>
        <w:pStyle w:val="P30"/>
        <w:framePr w:w="3921" w:h="607" w:hRule="exact" w:wrap="none" w:vAnchor="page" w:hAnchor="margin" w:x="6800" w:y="7042"/>
        <w:rPr>
          <w:rStyle w:val="C3"/>
          <w:rtl w:val="0"/>
        </w:rPr>
      </w:pPr>
    </w:p>
    <w:p>
      <w:pPr>
        <w:pStyle w:val="P31"/>
        <w:framePr w:w="3839" w:h="480" w:hRule="exact" w:wrap="none" w:vAnchor="page" w:hAnchor="margin" w:x="6856" w:y="7098"/>
        <w:rPr>
          <w:rStyle w:val="C22"/>
          <w:rtl w:val="0"/>
        </w:rPr>
      </w:pPr>
      <w:r>
        <w:rPr>
          <w:rStyle w:val="C22"/>
          <w:rtl w:val="0"/>
        </w:rPr>
        <w:t>Písemný test</w:t>
      </w:r>
    </w:p>
    <w:p>
      <w:pPr>
        <w:pStyle w:val="P32"/>
        <w:framePr w:w="10710" w:h="248" w:hRule="exact" w:wrap="none" w:vAnchor="page" w:hAnchor="margin" w:x="28" w:y="7762"/>
        <w:rPr>
          <w:rStyle w:val="C23"/>
          <w:rtl w:val="0"/>
        </w:rPr>
      </w:pPr>
      <w:r>
        <w:rPr>
          <w:rStyle w:val="C23"/>
          <w:rtl w:val="0"/>
        </w:rPr>
        <w:t>Je třeba splnit obě kritéria.</w:t>
      </w:r>
    </w:p>
    <w:p>
      <w:pPr>
        <w:pStyle w:val="P23"/>
        <w:framePr w:w="10710" w:h="340" w:hRule="exact" w:wrap="none" w:vAnchor="page" w:hAnchor="margin" w:x="28" w:y="8198"/>
        <w:rPr>
          <w:rStyle w:val="C18"/>
          <w:rtl w:val="0"/>
        </w:rPr>
      </w:pPr>
      <w:r>
        <w:rPr>
          <w:rStyle w:val="C18"/>
          <w:rtl w:val="0"/>
        </w:rPr>
        <w:t>Posuzování návrhů na stavbu a rekonstrukci spalinových cest</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376" w:hRule="exact" w:wrap="none" w:vAnchor="page" w:hAnchor="margin" w:x="45" w:y="9013"/>
        <w:rPr>
          <w:rStyle w:val="C3"/>
          <w:rtl w:val="0"/>
        </w:rPr>
      </w:pPr>
    </w:p>
    <w:p>
      <w:pPr>
        <w:pStyle w:val="P13"/>
        <w:framePr w:w="6658" w:h="249" w:hRule="exact" w:wrap="none" w:vAnchor="page" w:hAnchor="margin" w:x="71" w:y="9069"/>
        <w:rPr>
          <w:rStyle w:val="C11"/>
          <w:rtl w:val="0"/>
        </w:rPr>
      </w:pPr>
      <w:r>
        <w:rPr>
          <w:rStyle w:val="C11"/>
          <w:rtl w:val="0"/>
        </w:rPr>
        <w:t>a) Posoudit správnost navržené spalinové cesty (podle ČSN 73 4201)</w:t>
      </w:r>
    </w:p>
    <w:p>
      <w:pPr>
        <w:pStyle w:val="P28"/>
        <w:framePr w:w="3921" w:h="376" w:hRule="exact" w:wrap="none" w:vAnchor="page" w:hAnchor="margin" w:x="6800" w:y="9013"/>
        <w:rPr>
          <w:rStyle w:val="C3"/>
          <w:rtl w:val="0"/>
        </w:rPr>
      </w:pPr>
    </w:p>
    <w:p>
      <w:pPr>
        <w:pStyle w:val="P29"/>
        <w:framePr w:w="3839" w:h="249" w:hRule="exact" w:wrap="none" w:vAnchor="page" w:hAnchor="margin" w:x="6856" w:y="9069"/>
        <w:rPr>
          <w:rStyle w:val="C21"/>
          <w:rtl w:val="0"/>
        </w:rPr>
      </w:pPr>
      <w:r>
        <w:rPr>
          <w:rStyle w:val="C21"/>
          <w:rtl w:val="0"/>
        </w:rPr>
        <w:t>Písemně nebo slovně</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Posoudit přístup ke kontrolním (čisticím) místům spalinové cesty</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Prakticky s výkladem</w:t>
      </w:r>
    </w:p>
    <w:p>
      <w:pPr>
        <w:pStyle w:val="P32"/>
        <w:framePr w:w="10710" w:h="248" w:hRule="exact" w:wrap="none" w:vAnchor="page" w:hAnchor="margin" w:x="28" w:y="9879"/>
        <w:rPr>
          <w:rStyle w:val="C23"/>
          <w:rtl w:val="0"/>
        </w:rPr>
      </w:pPr>
      <w:r>
        <w:rPr>
          <w:rStyle w:val="C23"/>
          <w:rtl w:val="0"/>
        </w:rPr>
        <w:t>Je třeba splnit obě kritéria.</w:t>
      </w:r>
    </w:p>
    <w:p>
      <w:pPr>
        <w:pStyle w:val="P23"/>
        <w:framePr w:w="10710" w:h="340" w:hRule="exact" w:wrap="none" w:vAnchor="page" w:hAnchor="margin" w:x="28" w:y="10315"/>
        <w:rPr>
          <w:rStyle w:val="C18"/>
          <w:rtl w:val="0"/>
        </w:rPr>
      </w:pPr>
      <w:r>
        <w:rPr>
          <w:rStyle w:val="C18"/>
          <w:rtl w:val="0"/>
        </w:rPr>
        <w:t>Návrh a výpočet spalinové cesty</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a) Navrhnout spalinovou cestu pro spotřebič do výkonu 25 kW podle zadání</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Praktický návrh spalinové cesty a výpočet velikosti průřezu na PC</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b) Vypočítat velikost průřezové plochy komínového průduchu podle zadání</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Praktický návrh spalinové cesty a výpočet velikosti průřezu na PC</w:t>
      </w:r>
    </w:p>
    <w:p>
      <w:pPr>
        <w:pStyle w:val="P32"/>
        <w:framePr w:w="10710" w:h="248" w:hRule="exact" w:wrap="none" w:vAnchor="page" w:hAnchor="margin" w:x="28" w:y="12457"/>
        <w:rPr>
          <w:rStyle w:val="C23"/>
          <w:rtl w:val="0"/>
        </w:rPr>
      </w:pPr>
      <w:r>
        <w:rPr>
          <w:rStyle w:val="C23"/>
          <w:rtl w:val="0"/>
        </w:rPr>
        <w:t>Je třeba splnit obě kritéria.</w:t>
      </w:r>
    </w:p>
    <w:p>
      <w:pPr>
        <w:pStyle w:val="P23"/>
        <w:framePr w:w="10710" w:h="340" w:hRule="exact" w:wrap="none" w:vAnchor="page" w:hAnchor="margin" w:x="28" w:y="12893"/>
        <w:rPr>
          <w:rStyle w:val="C18"/>
          <w:rtl w:val="0"/>
        </w:rPr>
      </w:pPr>
      <w:r>
        <w:rPr>
          <w:rStyle w:val="C18"/>
          <w:rtl w:val="0"/>
        </w:rPr>
        <w:t>Provozní kontrola a zkoušení spalinových cest</w:t>
      </w:r>
    </w:p>
    <w:p>
      <w:pPr>
        <w:pStyle w:val="P24"/>
        <w:framePr w:w="6713" w:h="376" w:hRule="exact" w:wrap="none" w:vAnchor="page" w:hAnchor="margin" w:x="45" w:y="13332"/>
        <w:rPr>
          <w:rStyle w:val="C3"/>
          <w:rtl w:val="0"/>
        </w:rPr>
      </w:pPr>
    </w:p>
    <w:p>
      <w:pPr>
        <w:pStyle w:val="P25"/>
        <w:framePr w:w="6661" w:h="249" w:hRule="exact" w:wrap="none" w:vAnchor="page" w:hAnchor="margin" w:x="71" w:y="13403"/>
        <w:rPr>
          <w:rStyle w:val="C19"/>
          <w:rtl w:val="0"/>
        </w:rPr>
      </w:pPr>
      <w:r>
        <w:rPr>
          <w:rStyle w:val="C19"/>
          <w:rtl w:val="0"/>
        </w:rPr>
        <w:t>Kritéria hodnocení</w:t>
      </w:r>
    </w:p>
    <w:p>
      <w:pPr>
        <w:pStyle w:val="P26"/>
        <w:framePr w:w="3918" w:h="376" w:hRule="exact" w:wrap="none" w:vAnchor="page" w:hAnchor="margin" w:x="6803" w:y="13332"/>
        <w:rPr>
          <w:rStyle w:val="C3"/>
          <w:rtl w:val="0"/>
        </w:rPr>
      </w:pPr>
    </w:p>
    <w:p>
      <w:pPr>
        <w:pStyle w:val="P27"/>
        <w:framePr w:w="3836" w:h="249" w:hRule="exact" w:wrap="none" w:vAnchor="page" w:hAnchor="margin" w:x="6859" w:y="13403"/>
        <w:rPr>
          <w:rStyle w:val="C20"/>
          <w:rtl w:val="0"/>
        </w:rPr>
      </w:pPr>
      <w:r>
        <w:rPr>
          <w:rStyle w:val="C20"/>
          <w:rtl w:val="0"/>
        </w:rPr>
        <w:t>Způsoby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a) Kontrolovat stav a správnou funkci spotřebičů, kouřovodů a komínů na různé druhy paliv (dle ČSN 73 4201) podle zadání</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Praktické provedení s popisem činnosti a zápisem zjištěného stavu</w:t>
      </w:r>
    </w:p>
    <w:p>
      <w:pPr>
        <w:pStyle w:val="P32"/>
        <w:framePr w:w="10710" w:h="248" w:hRule="exact" w:wrap="none" w:vAnchor="page" w:hAnchor="margin" w:x="28" w:y="14429"/>
        <w:rPr>
          <w:rStyle w:val="C23"/>
          <w:rtl w:val="0"/>
        </w:rPr>
      </w:pPr>
      <w:r>
        <w:rPr>
          <w:rStyle w:val="C23"/>
          <w:rtl w:val="0"/>
        </w:rPr>
        <w:t>Je třeba splnit kritérium pro nejméně dva druhy paliv.</w:t>
      </w:r>
    </w:p>
    <w:p>
      <w:pPr>
        <w:pStyle w:val="P21"/>
        <w:framePr w:w="7654" w:h="331" w:hRule="exact" w:wrap="none" w:vAnchor="page" w:hAnchor="margin" w:x="28" w:y="15940"/>
        <w:rPr>
          <w:rStyle w:val="C16"/>
          <w:rtl w:val="0"/>
        </w:rPr>
      </w:pPr>
      <w:r>
        <w:rPr>
          <w:rStyle w:val="C16"/>
          <w:rtl w:val="0"/>
        </w:rPr>
        <w:t>Kominík – revizní technik spalinových cest, 23.7.2026 2:54:26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tlakové a kouřové zkoušky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a vyhodnotit tlakovou a kouřovou zkoušku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 popisem činnosti a zápisem zjištěného stavu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plynotěsnosti přetlakového komína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provedení s popisem činnosti a zápisem zjištěného stavu</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Provedení výchozí revize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Zjistit potřebné údaje pro výchozí revizi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Zjištění údajů a vyhotovení zprávy</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Vyhotovit revizní zprávu podle zadání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Zjištění údajů a vyhotovení zprávy</w:t>
      </w:r>
    </w:p>
    <w:p>
      <w:pPr>
        <w:pStyle w:val="P32"/>
        <w:framePr w:w="10710" w:h="248" w:hRule="exact" w:wrap="none" w:vAnchor="page" w:hAnchor="margin" w:x="28" w:y="64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Kominík – revizní technik spalinových cest, 23.7.2026 2:54:26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doložit výuční list oboru vzdělání kominík a musí mít praxi nejméně 5 let v oboru, z toho nejméně předchozí 3 roky před podáním žádosti o zkoušku.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Uchazeč musí předložit doklad o proškolení a přezkoušení z BOZP a PO vztahujícími se k činnosti revize a zkoušení spalinových cest a současně svým podpisem potvrdí, že je zdravotně způsobilý k výkonu zkoušky. Zdravotní způsobilost je vyžadována (odkaz na povolání v NSP – http://katalog.nsp.cz/karta_tp.aspx?id_jp=182&amp;kod_sm1=41).</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by mělo vycházet z předvedené znalosti technologických postupů, ze zručnosti při provádění úkonů a z výsledné kvality práce.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Zjištění kompletních údajů o spalinové cestě a jejich správné vyhodnocení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Úroveň stylizace a celkového provedení písemných dokumentů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způsobilostí formou praktického předvedení je třeba přihlížet především k bezpečnému provádění všech úkonů, k dodržování předpisů, ke kvalitě zhotoveného produktu i k časovému hledisku zvládání operací.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získané touto zkouškou má podle rozhodnutí odborného garanta této dílčí kvalifikace Společenstva kominíků ČR (SKČR) platnost po dobu 5 let.</w:t>
      </w:r>
    </w:p>
    <w:p>
      <w:pPr>
        <w:pStyle w:val="P33"/>
        <w:framePr w:w="10766" w:h="2068"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72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91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575"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která je složená nejméně ze tří členů.</w:t>
      </w:r>
    </w:p>
    <w:p>
      <w:pPr>
        <w:pStyle w:val="P21"/>
        <w:framePr w:w="7654" w:h="331" w:hRule="exact" w:wrap="none" w:vAnchor="page" w:hAnchor="margin" w:x="28" w:y="15940"/>
        <w:rPr>
          <w:rStyle w:val="C16"/>
          <w:rtl w:val="0"/>
        </w:rPr>
      </w:pPr>
      <w:r>
        <w:rPr>
          <w:rStyle w:val="C16"/>
          <w:rtl w:val="0"/>
        </w:rPr>
        <w:t>Kominík – revizní technik spalinových cest, 23.7.2026 2:54:26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alespoň jednu z následujících variant požadavků:</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 v oboru s praxí minimálně 10 let při výkonu kominické činnosti a s odbornou kvalifikací revizní technik komínových systémů (certifikát Institutu výchovy bezpečnosti práce Brno), resp. revizní technik komínů (osvědčení Institutu výchovy bezpečnosti práce Brno) a držitel rozhodnutí Ministerstva životního prostředí ČR o udělení autorizace ke kontrole spalinových cest. Tyto požadavky na odbornou způsobilost musí žadatel o udělení autorizace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Rozhodnutím rady Společenstva kominíků ČR (SKČR) pověřený člen SKČR, držitel živnostenského oprávnění pro kominictví. Požadavky na odbornou způsobilost musí žadatel o udělení autorizace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189" w:hRule="exact" w:wrap="none" w:vAnchor="page" w:hAnchor="margin" w:x="0" w:y="9072"/>
        <w:rPr>
          <w:rStyle w:val="C3"/>
          <w:rtl w:val="0"/>
        </w:rPr>
      </w:pPr>
    </w:p>
    <w:p>
      <w:pPr>
        <w:pStyle w:val="P35"/>
        <w:framePr w:w="10710" w:h="340" w:hRule="exact" w:wrap="none" w:vAnchor="page" w:hAnchor="margin" w:x="28" w:y="9072"/>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akreditované Společenstvem kominíků ČR (SKČR)</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Jde zejména o pracoviště, umožňující provedení výše uvedených kontrol, zkoušek a výpočtů (vícepodlažní dům se spotřebiči paliv)</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tiskárnou a potřebnými programy</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220 V</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 technologický postup</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podle předpisů BOZP</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pracovní pomůcky podle seznamu vydaného SKČR</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33"/>
        <w:framePr w:w="10766" w:h="1376" w:hRule="exact" w:wrap="none" w:vAnchor="page" w:hAnchor="margin" w:x="0" w:y="13488"/>
        <w:rPr>
          <w:rStyle w:val="C3"/>
          <w:rtl w:val="0"/>
        </w:rPr>
      </w:pPr>
    </w:p>
    <w:p>
      <w:pPr>
        <w:pStyle w:val="P35"/>
        <w:framePr w:w="10710" w:h="340" w:hRule="exact" w:wrap="none" w:vAnchor="page" w:hAnchor="margin" w:x="28" w:y="13488"/>
        <w:rPr>
          <w:rStyle w:val="C25"/>
          <w:rtl w:val="0"/>
        </w:rPr>
      </w:pPr>
      <w:r>
        <w:rPr>
          <w:rStyle w:val="C25"/>
          <w:rtl w:val="0"/>
        </w:rPr>
        <w:t>Doba přípravy na zkoušku</w:t>
      </w:r>
    </w:p>
    <w:p>
      <w:pPr>
        <w:keepNext w:val="0"/>
        <w:keepLines w:val="0"/>
        <w:framePr w:w="10766" w:h="1036" w:hRule="exact" w:wrap="none" w:vAnchor="page" w:hAnchor="margin" w:x="0" w:y="13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max.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Kominík – revizní technik spalinových cest, 23.7.2026 2:54:26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10 hodin (hodinou se rozumí 60 minut). Zkouška může být provedena ve dvou časových úsecích.</w:t>
      </w:r>
    </w:p>
    <w:p>
      <w:pPr>
        <w:pStyle w:val="P21"/>
        <w:framePr w:w="7654" w:h="331" w:hRule="exact" w:wrap="none" w:vAnchor="page" w:hAnchor="margin" w:x="28" w:y="15940"/>
        <w:rPr>
          <w:rStyle w:val="C16"/>
          <w:rtl w:val="0"/>
        </w:rPr>
      </w:pPr>
      <w:r>
        <w:rPr>
          <w:rStyle w:val="C16"/>
          <w:rtl w:val="0"/>
        </w:rPr>
        <w:t>Kominík – revizní technik spalinových cest, 23.7.2026 2:54:26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pStyle w:val="P21"/>
        <w:framePr w:w="7654" w:h="331" w:hRule="exact" w:wrap="none" w:vAnchor="page" w:hAnchor="margin" w:x="28" w:y="15940"/>
        <w:rPr>
          <w:rStyle w:val="C16"/>
          <w:rtl w:val="0"/>
        </w:rPr>
      </w:pPr>
      <w:r>
        <w:rPr>
          <w:rStyle w:val="C16"/>
          <w:rtl w:val="0"/>
        </w:rPr>
        <w:t>Kominík – revizní technik spalinových cest, 23.7.2026 2:54:26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