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DDCAED" Type="http://schemas.openxmlformats.org/officeDocument/2006/relationships/officeDocument" Target="/word/document.xml" /><Relationship Id="coreREDDCAED" Type="http://schemas.openxmlformats.org/package/2006/relationships/metadata/core-properties" Target="/docProps/core.xml" /><Relationship Id="customREDDCA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spalování paliv a měření spalin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spotřebiče paliv a spalinové cesty na měření spalin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spalin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měření spalin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spalinových cest měřením tlakové ztráty přívodu spalovacího vzduchu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30.4.2026 15:03:20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mereni</w:t>
      </w:r>
    </w:p>
    <w:p>
      <w:pPr>
        <w:pStyle w:val="P27"/>
        <w:framePr w:w="82" w:h="230" w:hRule="exact" w:wrap="none" w:vAnchor="page" w:hAnchor="margin" w:x="898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9052" w:y="6094"/>
        <w:rPr>
          <w:rStyle w:val="C20"/>
          <w:rtl w:val="0"/>
        </w:rPr>
      </w:pPr>
      <w:r>
        <w:rPr>
          <w:rStyle w:val="C20"/>
          <w:rtl w:val="0"/>
        </w:rPr>
        <w:t>spalin#zdravotni</w:t>
      </w:r>
    </w:p>
    <w:p>
      <w:pPr>
        <w:pStyle w:val="P27"/>
        <w:framePr w:w="82" w:h="230" w:hRule="exact" w:wrap="none" w:vAnchor="page" w:hAnchor="margin" w:x="10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783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888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83" w:h="230" w:hRule="exact" w:wrap="none" w:vAnchor="page" w:hAnchor="margin" w:x="743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60" w:y="7044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9120" w:y="7044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1291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464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447" w:h="230" w:hRule="exact" w:wrap="none" w:vAnchor="page" w:hAnchor="margin" w:x="2356" w:y="7275"/>
        <w:rPr>
          <w:rStyle w:val="C20"/>
          <w:rtl w:val="0"/>
        </w:rPr>
      </w:pPr>
      <w:r>
        <w:rPr>
          <w:rStyle w:val="C20"/>
          <w:rtl w:val="0"/>
        </w:rPr>
        <w:t>brýle</w:t>
      </w:r>
    </w:p>
    <w:p>
      <w:pPr>
        <w:pStyle w:val="P27"/>
        <w:framePr w:w="1090" w:h="230" w:hRule="exact" w:wrap="none" w:vAnchor="page" w:hAnchor="margin" w:x="2846" w:y="727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3979" w:y="727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80" w:h="230" w:hRule="exact" w:wrap="none" w:vAnchor="page" w:hAnchor="margin" w:x="5136" w:y="7275"/>
        <w:rPr>
          <w:rStyle w:val="C20"/>
          <w:rtl w:val="0"/>
        </w:rPr>
      </w:pPr>
      <w:r>
        <w:rPr>
          <w:rStyle w:val="C20"/>
          <w:rtl w:val="0"/>
        </w:rPr>
        <w:t>činnostem,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00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10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10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10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1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10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10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1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10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1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1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356"/>
        <w:rPr>
          <w:rStyle w:val="C20"/>
          <w:rtl w:val="0"/>
        </w:rPr>
      </w:pPr>
      <w:r>
        <w:rPr>
          <w:rStyle w:val="C20"/>
          <w:rtl w:val="0"/>
        </w:rPr>
        <w:t>201/2012</w:t>
      </w:r>
    </w:p>
    <w:p>
      <w:pPr>
        <w:pStyle w:val="P27"/>
        <w:framePr w:w="370" w:h="230" w:hRule="exact" w:wrap="none" w:vAnchor="page" w:hAnchor="margin" w:x="208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673" w:y="1035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451" w:y="10356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425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21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6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81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6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088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673" w:y="106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840" w:y="106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564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833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380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393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55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55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55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55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55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105"/>
        <w:rPr>
          <w:rStyle w:val="C20"/>
          <w:rtl w:val="0"/>
        </w:rPr>
      </w:pPr>
      <w:r>
        <w:rPr>
          <w:rStyle w:val="C20"/>
          <w:rtl w:val="0"/>
        </w:rPr>
        <w:t>194/2013</w:t>
      </w:r>
    </w:p>
    <w:p>
      <w:pPr>
        <w:pStyle w:val="P27"/>
        <w:framePr w:w="370" w:h="230" w:hRule="exact" w:wrap="none" w:vAnchor="page" w:hAnchor="margin" w:x="2332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918" w:y="111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3686" w:y="11105"/>
        <w:rPr>
          <w:rStyle w:val="C20"/>
          <w:rtl w:val="0"/>
        </w:rPr>
      </w:pPr>
      <w:r>
        <w:rPr>
          <w:rStyle w:val="C20"/>
          <w:rtl w:val="0"/>
        </w:rPr>
        <w:t>kotlů</w:t>
      </w:r>
    </w:p>
    <w:p>
      <w:pPr>
        <w:pStyle w:val="P27"/>
        <w:framePr w:w="130" w:h="230" w:hRule="exact" w:wrap="none" w:vAnchor="page" w:hAnchor="margin" w:x="4166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9" w:y="11105"/>
        <w:rPr>
          <w:rStyle w:val="C20"/>
          <w:rtl w:val="0"/>
        </w:rPr>
      </w:pPr>
      <w:r>
        <w:rPr>
          <w:rStyle w:val="C20"/>
          <w:rtl w:val="0"/>
        </w:rPr>
        <w:t>rozvodů</w:t>
      </w:r>
    </w:p>
    <w:p>
      <w:pPr>
        <w:pStyle w:val="P27"/>
        <w:framePr w:w="673" w:h="230" w:hRule="exact" w:wrap="none" w:vAnchor="page" w:hAnchor="margin" w:x="5107" w:y="11105"/>
        <w:rPr>
          <w:rStyle w:val="C20"/>
          <w:rtl w:val="0"/>
        </w:rPr>
      </w:pPr>
      <w:r>
        <w:rPr>
          <w:rStyle w:val="C20"/>
          <w:rtl w:val="0"/>
        </w:rPr>
        <w:t>tepelné</w:t>
      </w:r>
    </w:p>
    <w:p>
      <w:pPr>
        <w:pStyle w:val="P27"/>
        <w:framePr w:w="735" w:h="230" w:hRule="exact" w:wrap="none" w:vAnchor="page" w:hAnchor="margin" w:x="5822" w:y="11105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6600" w:y="11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68" w:y="11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16" w:y="11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428" w:y="1110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3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3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355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2332" w:y="113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745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50" w:h="230" w:hRule="exact" w:wrap="none" w:vAnchor="page" w:hAnchor="margin" w:x="2918" w:y="11355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562" w:h="230" w:hRule="exact" w:wrap="none" w:vAnchor="page" w:hAnchor="margin" w:x="3811" w:y="1135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43" w:h="230" w:hRule="exact" w:wrap="none" w:vAnchor="page" w:hAnchor="margin" w:x="4416" w:y="11355"/>
        <w:rPr>
          <w:rStyle w:val="C20"/>
          <w:rtl w:val="0"/>
        </w:rPr>
      </w:pPr>
      <w:r>
        <w:rPr>
          <w:rStyle w:val="C20"/>
          <w:rtl w:val="0"/>
        </w:rPr>
        <w:t>znečišťování</w:t>
      </w:r>
    </w:p>
    <w:p>
      <w:pPr>
        <w:pStyle w:val="P27"/>
        <w:framePr w:w="130" w:h="230" w:hRule="exact" w:wrap="none" w:vAnchor="page" w:hAnchor="margin" w:x="5601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74" w:y="113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69" w:h="230" w:hRule="exact" w:wrap="none" w:vAnchor="page" w:hAnchor="margin" w:x="6254" w:y="113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30" w:h="230" w:hRule="exact" w:wrap="none" w:vAnchor="page" w:hAnchor="margin" w:x="7166" w:y="11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39" w:y="113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512" w:y="113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8457" w:y="113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379" w:y="113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994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1425" w:y="1158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126" w:y="11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299" w:y="1158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59" w:h="230" w:hRule="exact" w:wrap="none" w:vAnchor="page" w:hAnchor="margin" w:x="3076" w:y="11585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226" w:h="230" w:hRule="exact" w:wrap="none" w:vAnchor="page" w:hAnchor="margin" w:x="3878" w:y="11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147" w:y="115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94" w:y="115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707" w:y="11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83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8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8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83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8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8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8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83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8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83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8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8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20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23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231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231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23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231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23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23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231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23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23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231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2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231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231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23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23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2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231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231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2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254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2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2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2545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2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254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254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521" w:y="1254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3015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2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2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265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32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32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32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32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32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32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32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51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351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351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3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3515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351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37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764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76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76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7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76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76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4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4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4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4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4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4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4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4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385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375" w:h="245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4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4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4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4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4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4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7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724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25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5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5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5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5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5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5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30.4.2026 15:03:20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28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30.4.2026 15:03:20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Schön, Jaroslav Schön -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30.4.2026 15:03:20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