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068F0" Type="http://schemas.openxmlformats.org/officeDocument/2006/relationships/officeDocument" Target="/word/document.xml" /><Relationship Id="coreR96068F0" Type="http://schemas.openxmlformats.org/package/2006/relationships/metadata/core-properties" Target="/docProps/core.xml" /><Relationship Id="customR96068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zařízení pro výrobu páry / 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zařízení; Operátor parních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