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EB893" Type="http://schemas.openxmlformats.org/officeDocument/2006/relationships/officeDocument" Target="/word/document.xml" /><Relationship Id="coreR2E6EB893" Type="http://schemas.openxmlformats.org/package/2006/relationships/metadata/core-properties" Target="/docProps/core.xml" /><Relationship Id="customR2E6EB8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zařízení pro výrobu páry / 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horkovodních energetických zařízení; Operátor parních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8:31:41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0B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5DF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