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F041B" Type="http://schemas.openxmlformats.org/officeDocument/2006/relationships/officeDocument" Target="/word/document.xml" /><Relationship Id="coreR6EDF041B" Type="http://schemas.openxmlformats.org/package/2006/relationships/metadata/core-properties" Target="/docProps/core.xml" /><Relationship Id="customR6EDF04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30.7.2026 4:20:57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Mechatronik/mechatronička zařízení v polygrafii, 30.7.2026 4:20:57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30.7.2026 4:20:57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