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5F105" Type="http://schemas.openxmlformats.org/officeDocument/2006/relationships/officeDocument" Target="/word/document.xml" /><Relationship Id="coreRFE5F105" Type="http://schemas.openxmlformats.org/package/2006/relationships/metadata/core-properties" Target="/docProps/core.xml" /><Relationship Id="customRFE5F1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28.10.2026 22:18:14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Mechatronik/mechatronička zařízení v polygrafii, 28.10.2026 22:18:14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28.10.2026 22:18:14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