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4D03F" Type="http://schemas.openxmlformats.org/officeDocument/2006/relationships/officeDocument" Target="/word/document.xml" /><Relationship Id="coreR1604D03F" Type="http://schemas.openxmlformats.org/package/2006/relationships/metadata/core-properties" Target="/docProps/core.xml" /><Relationship Id="customR1604D0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Taneční mistr (74-013-M)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 29.10.2026 13:30:55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39B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EAAE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212B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