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4E6ACA" Type="http://schemas.openxmlformats.org/officeDocument/2006/relationships/officeDocument" Target="/word/document.xml" /><Relationship Id="coreR204E6ACA" Type="http://schemas.openxmlformats.org/package/2006/relationships/metadata/core-properties" Target="/docProps/core.xml" /><Relationship Id="customR204E6A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pohybových aktivit osob s civilizačními onemocněními (kód: 74-019-N)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pohybových aktivit osob s civilizačními onemocněními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pohybových aktivit osob s civilizačními onemocněními, 15.4.2026 12:48:02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pohybových aktivit osob s civilizačními onemocněními, 15.4.2026 12:48:02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