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ED93" Type="http://schemas.openxmlformats.org/officeDocument/2006/relationships/officeDocument" Target="/word/document.xml" /><Relationship Id="coreR5E3ED93" Type="http://schemas.openxmlformats.org/package/2006/relationships/metadata/core-properties" Target="/docProps/core.xml" /><Relationship Id="customR5E3E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21.10.2026 2:12:23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AFE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1795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1457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