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1B5ED3" Type="http://schemas.openxmlformats.org/officeDocument/2006/relationships/officeDocument" Target="/word/document.xml" /><Relationship Id="coreR181B5ED3" Type="http://schemas.openxmlformats.org/package/2006/relationships/metadata/core-properties" Target="/docProps/core.xml" /><Relationship Id="customR181B5E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4.6.2026 21:17:16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ATAC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Obrovského 2138/12, 71000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Bartolomějová Monika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Mimoňská 629/15, 19000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Clinic 21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Molákova  581/28, 18600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Edufit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Jindřicha Plachty 596/8, 15000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Energy Arts,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Višňová 897/3, 66448 Moravany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Fitness akademie Ronnie.cz,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Bruslařská  1185/16, 10200 Praha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Fitness Future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Kigginsova 1493/10a, 62700 Brno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Fitness Institut s.r.o.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Palackého třída 295/24, 61200 Brno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IMPROVE ACADEMY s.r.o.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Za Strahovem 392/76, 16900 Praha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Institut zdravého životního stylu s.r.o.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Veverkova 1229/9, 17000 Praha</w:t>
      </w:r>
    </w:p>
    <w:p>
      <w:pPr>
        <w:pStyle w:val="P13"/>
        <w:framePr w:w="7847" w:h="607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97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6"/>
        <w:rPr>
          <w:rStyle w:val="C15"/>
          <w:rtl w:val="0"/>
        </w:rPr>
      </w:pPr>
      <w:r>
        <w:rPr>
          <w:rStyle w:val="C15"/>
          <w:rtl w:val="0"/>
        </w:rPr>
        <w:t>MUDr. Bc. Kohutiar Matej Ph.D.</w:t>
      </w:r>
    </w:p>
    <w:p>
      <w:pPr>
        <w:pStyle w:val="P19"/>
        <w:framePr w:w="2784" w:h="607" w:hRule="exact" w:wrap="none" w:vAnchor="page" w:hAnchor="margin" w:x="7937" w:y="97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6"/>
        <w:rPr>
          <w:rStyle w:val="C16"/>
          <w:rtl w:val="0"/>
        </w:rPr>
      </w:pPr>
      <w:r>
        <w:rPr>
          <w:rStyle w:val="C16"/>
          <w:rtl w:val="0"/>
        </w:rPr>
        <w:t>Holandská 1008/13, 10100 Praha</w:t>
      </w:r>
    </w:p>
    <w:p>
      <w:pPr>
        <w:pStyle w:val="P13"/>
        <w:framePr w:w="7847" w:h="607" w:hRule="exact" w:wrap="none" w:vAnchor="page" w:hAnchor="margin" w:x="45" w:y="10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3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10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3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17"/>
        <w:framePr w:w="7847" w:h="607" w:hRule="exact" w:wrap="none" w:vAnchor="page" w:hAnchor="margin" w:x="45" w:y="109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39"/>
        <w:rPr>
          <w:rStyle w:val="C15"/>
          <w:rtl w:val="0"/>
        </w:rPr>
      </w:pPr>
      <w:r>
        <w:rPr>
          <w:rStyle w:val="C15"/>
          <w:rtl w:val="0"/>
        </w:rPr>
        <w:t>MUDr. Nývlt Ondřej</w:t>
      </w:r>
    </w:p>
    <w:p>
      <w:pPr>
        <w:pStyle w:val="P19"/>
        <w:framePr w:w="2784" w:h="607" w:hRule="exact" w:wrap="none" w:vAnchor="page" w:hAnchor="margin" w:x="7937" w:y="109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39"/>
        <w:rPr>
          <w:rStyle w:val="C16"/>
          <w:rtl w:val="0"/>
        </w:rPr>
      </w:pPr>
      <w:r>
        <w:rPr>
          <w:rStyle w:val="C16"/>
          <w:rtl w:val="0"/>
        </w:rPr>
        <w:t>Husovo nám. 584/6, 39701 Písek</w:t>
      </w:r>
    </w:p>
    <w:p>
      <w:pPr>
        <w:pStyle w:val="P13"/>
        <w:framePr w:w="7847" w:h="607" w:hRule="exact" w:wrap="none" w:vAnchor="page" w:hAnchor="margin" w:x="45" w:y="11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56"/>
        <w:rPr>
          <w:rStyle w:val="C13"/>
          <w:rtl w:val="0"/>
        </w:rPr>
      </w:pPr>
      <w:r>
        <w:rPr>
          <w:rStyle w:val="C13"/>
          <w:rtl w:val="0"/>
        </w:rPr>
        <w:t>Dr. Ing. Paulová Leona</w:t>
      </w:r>
    </w:p>
    <w:p>
      <w:pPr>
        <w:pStyle w:val="P15"/>
        <w:framePr w:w="2784" w:h="607" w:hRule="exact" w:wrap="none" w:vAnchor="page" w:hAnchor="margin" w:x="7937" w:y="11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56"/>
        <w:rPr>
          <w:rStyle w:val="C14"/>
          <w:rtl w:val="0"/>
        </w:rPr>
      </w:pPr>
      <w:r>
        <w:rPr>
          <w:rStyle w:val="C14"/>
          <w:rtl w:val="0"/>
        </w:rPr>
        <w:t>Školní nám. 269, 25263 Roztoky</w:t>
      </w:r>
    </w:p>
    <w:p>
      <w:pPr>
        <w:pStyle w:val="P17"/>
        <w:framePr w:w="7847" w:h="607" w:hRule="exact" w:wrap="none" w:vAnchor="page" w:hAnchor="margin" w:x="45" w:y="122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72"/>
        <w:rPr>
          <w:rStyle w:val="C15"/>
          <w:rtl w:val="0"/>
        </w:rPr>
      </w:pPr>
      <w:r>
        <w:rPr>
          <w:rStyle w:val="C15"/>
          <w:rtl w:val="0"/>
        </w:rPr>
        <w:t>Ing. Řehořková Klára</w:t>
      </w:r>
    </w:p>
    <w:p>
      <w:pPr>
        <w:pStyle w:val="P19"/>
        <w:framePr w:w="2784" w:h="607" w:hRule="exact" w:wrap="none" w:vAnchor="page" w:hAnchor="margin" w:x="7937" w:y="122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72"/>
        <w:rPr>
          <w:rStyle w:val="C16"/>
          <w:rtl w:val="0"/>
        </w:rPr>
      </w:pPr>
      <w:r>
        <w:rPr>
          <w:rStyle w:val="C16"/>
          <w:rtl w:val="0"/>
        </w:rPr>
        <w:t>Karla Zemana 537/3, 19016 Praha</w:t>
      </w:r>
    </w:p>
    <w:p>
      <w:pPr>
        <w:pStyle w:val="P13"/>
        <w:framePr w:w="7847" w:h="607" w:hRule="exact" w:wrap="none" w:vAnchor="page" w:hAnchor="margin" w:x="45" w:y="128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889"/>
        <w:rPr>
          <w:rStyle w:val="C13"/>
          <w:rtl w:val="0"/>
        </w:rPr>
      </w:pPr>
      <w:r>
        <w:rPr>
          <w:rStyle w:val="C13"/>
          <w:rtl w:val="0"/>
        </w:rPr>
        <w:t>Mgr. Stempáková Tereza</w:t>
      </w:r>
    </w:p>
    <w:p>
      <w:pPr>
        <w:pStyle w:val="P15"/>
        <w:framePr w:w="2784" w:h="607" w:hRule="exact" w:wrap="none" w:vAnchor="page" w:hAnchor="margin" w:x="7937" w:y="128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889"/>
        <w:rPr>
          <w:rStyle w:val="C14"/>
          <w:rtl w:val="0"/>
        </w:rPr>
      </w:pPr>
      <w:r>
        <w:rPr>
          <w:rStyle w:val="C14"/>
          <w:rtl w:val="0"/>
        </w:rPr>
        <w:t>Souběžná 205, 28574 Záboří nad Labem</w:t>
      </w:r>
    </w:p>
    <w:p>
      <w:pPr>
        <w:pStyle w:val="P17"/>
        <w:framePr w:w="7847" w:h="376" w:hRule="exact" w:wrap="none" w:vAnchor="page" w:hAnchor="margin" w:x="45" w:y="1344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05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344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05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38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891"/>
        <w:rPr>
          <w:rStyle w:val="C13"/>
          <w:rtl w:val="0"/>
        </w:rPr>
      </w:pPr>
      <w:r>
        <w:rPr>
          <w:rStyle w:val="C13"/>
          <w:rtl w:val="0"/>
        </w:rPr>
        <w:t>Ing. Střítecká Hana Ph.D., DiS.</w:t>
      </w:r>
    </w:p>
    <w:p>
      <w:pPr>
        <w:pStyle w:val="P15"/>
        <w:framePr w:w="2784" w:h="607" w:hRule="exact" w:wrap="none" w:vAnchor="page" w:hAnchor="margin" w:x="7937" w:y="138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891"/>
        <w:rPr>
          <w:rStyle w:val="C14"/>
          <w:rtl w:val="0"/>
        </w:rPr>
      </w:pPr>
      <w:r>
        <w:rPr>
          <w:rStyle w:val="C14"/>
          <w:rtl w:val="0"/>
        </w:rPr>
        <w:t>třída Edvarda Beneše 572/96, 50012 Hradec Králové</w:t>
      </w:r>
    </w:p>
    <w:p>
      <w:pPr>
        <w:pStyle w:val="P17"/>
        <w:framePr w:w="7847" w:h="607" w:hRule="exact" w:wrap="none" w:vAnchor="page" w:hAnchor="margin" w:x="45" w:y="14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08"/>
        <w:rPr>
          <w:rStyle w:val="C15"/>
          <w:rtl w:val="0"/>
        </w:rPr>
      </w:pPr>
      <w:r>
        <w:rPr>
          <w:rStyle w:val="C15"/>
          <w:rtl w:val="0"/>
        </w:rPr>
        <w:t>Vajdečka Jakub</w:t>
      </w:r>
    </w:p>
    <w:p>
      <w:pPr>
        <w:pStyle w:val="P19"/>
        <w:framePr w:w="2784" w:h="607" w:hRule="exact" w:wrap="none" w:vAnchor="page" w:hAnchor="margin" w:x="7937" w:y="14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08"/>
        <w:rPr>
          <w:rStyle w:val="C16"/>
          <w:rtl w:val="0"/>
        </w:rPr>
      </w:pPr>
      <w:r>
        <w:rPr>
          <w:rStyle w:val="C16"/>
          <w:rtl w:val="0"/>
        </w:rPr>
        <w:t xml:space="preserve">Palackého náměstí  113, 38601 Strakonice</w:t>
      </w:r>
    </w:p>
    <w:p>
      <w:pPr>
        <w:pStyle w:val="P13"/>
        <w:framePr w:w="7847" w:h="376" w:hRule="exact" w:wrap="none" w:vAnchor="page" w:hAnchor="margin" w:x="45" w:y="150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124"/>
        <w:rPr>
          <w:rStyle w:val="C13"/>
          <w:rtl w:val="0"/>
        </w:rPr>
      </w:pPr>
      <w:r>
        <w:rPr>
          <w:rStyle w:val="C13"/>
          <w:rtl w:val="0"/>
        </w:rPr>
        <w:t>Vital Institut s.r.o.</w:t>
      </w:r>
    </w:p>
    <w:p>
      <w:pPr>
        <w:pStyle w:val="P15"/>
        <w:framePr w:w="2784" w:h="376" w:hRule="exact" w:wrap="none" w:vAnchor="page" w:hAnchor="margin" w:x="7937" w:y="150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124"/>
        <w:rPr>
          <w:rStyle w:val="C14"/>
          <w:rtl w:val="0"/>
        </w:rPr>
      </w:pPr>
      <w:r>
        <w:rPr>
          <w:rStyle w:val="C14"/>
          <w:rtl w:val="0"/>
        </w:rPr>
        <w:t xml:space="preserve">Rybná  716/24, 11000 Praha</w:t>
      </w:r>
    </w:p>
    <w:p>
      <w:pPr>
        <w:pStyle w:val="P17"/>
        <w:framePr w:w="7847" w:h="376" w:hRule="exact" w:wrap="none" w:vAnchor="page" w:hAnchor="margin" w:x="45" w:y="154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10"/>
        <w:rPr>
          <w:rStyle w:val="C15"/>
          <w:rtl w:val="0"/>
        </w:rPr>
      </w:pPr>
      <w:r>
        <w:rPr>
          <w:rStyle w:val="C15"/>
          <w:rtl w:val="0"/>
        </w:rPr>
        <w:t>Welko Team s.r.o.</w:t>
      </w:r>
    </w:p>
    <w:p>
      <w:pPr>
        <w:pStyle w:val="P19"/>
        <w:framePr w:w="2784" w:h="376" w:hRule="exact" w:wrap="none" w:vAnchor="page" w:hAnchor="margin" w:x="7937" w:y="154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10"/>
        <w:rPr>
          <w:rStyle w:val="C16"/>
          <w:rtl w:val="0"/>
        </w:rPr>
      </w:pPr>
      <w:r>
        <w:rPr>
          <w:rStyle w:val="C16"/>
          <w:rtl w:val="0"/>
        </w:rPr>
        <w:t>Veletržní 716/13,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4.6.2026 21:17:16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