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D8BFE" Type="http://schemas.openxmlformats.org/officeDocument/2006/relationships/officeDocument" Target="/word/document.xml" /><Relationship Id="coreR39CD8BFE" Type="http://schemas.openxmlformats.org/package/2006/relationships/metadata/core-properties" Target="/docProps/core.xml" /><Relationship Id="customR39CD8B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sommeliér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http://katalog.nsp.cz/karta_tp.aspx?id_jp=162&amp;kod_sm1=18).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Tomáš Hasík - Český pivní institut,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Hrabák - Bohemia Brewing Centre,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Janík - PIVO Praha,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Pavel Robek - Restaurace Sluneční terasa T-Anker,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Filip Kühnel - HOTEL TIME, a. s. / AHR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sommeliér,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