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73BEC7" Type="http://schemas.openxmlformats.org/officeDocument/2006/relationships/officeDocument" Target="/word/document.xml" /><Relationship Id="coreR5173BEC7" Type="http://schemas.openxmlformats.org/package/2006/relationships/metadata/core-properties" Target="/docProps/core.xml" /><Relationship Id="customR5173BEC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technik metalických sítí (kód: 26-056-M)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slaboproudých metalických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 při práci s metalickými telekomunikačními kabely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telekomunikačních kabelech a jejich použití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Výstavba, montáž a lokalizace poruch nadzemních, podzemních a vnitřních telekomunikačních vedení a kabelů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a montáž kabelových souborů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elektrických veličin, parametrů a vyhodnocování u telekomunikačních kabelů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Instalace koncových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Bezpečnost práce při obsluze a práci na elektrických zařízeních a první pomoc při úrazu elektrickým proudem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14.10.2015 do: 13.09.2022</w:t>
      </w:r>
    </w:p>
    <w:p>
      <w:pPr>
        <w:pStyle w:val="P21"/>
        <w:framePr w:w="7654" w:h="331" w:hRule="exact" w:wrap="none" w:vAnchor="page" w:hAnchor="margin" w:x="28" w:y="15940"/>
        <w:rPr>
          <w:rStyle w:val="C16"/>
          <w:rtl w:val="0"/>
        </w:rPr>
      </w:pPr>
      <w:r>
        <w:rPr>
          <w:rStyle w:val="C16"/>
          <w:rtl w:val="0"/>
        </w:rPr>
        <w:t>Servisní technik metalických sítí, 14.6.2026 20:05:39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 při práci s metalickými telekomunikačními kabely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obsah a účel předložené konkrétní technické dokumentace využívané při práci s telekomunikačními kabely, zejména knihy plánu, rozpárování a liniové schéma</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Použít technické normy při práci s kabelovými soubory</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4848"/>
        <w:rPr>
          <w:rStyle w:val="C23"/>
          <w:rtl w:val="0"/>
        </w:rPr>
      </w:pPr>
      <w:r>
        <w:rPr>
          <w:rStyle w:val="C23"/>
          <w:rtl w:val="0"/>
        </w:rPr>
        <w:t>Je třeba splnit obě kritéria.</w:t>
      </w:r>
    </w:p>
    <w:p>
      <w:pPr>
        <w:pStyle w:val="P23"/>
        <w:framePr w:w="10710" w:h="340" w:hRule="exact" w:wrap="none" w:vAnchor="page" w:hAnchor="margin" w:x="28" w:y="5284"/>
        <w:rPr>
          <w:rStyle w:val="C18"/>
          <w:rtl w:val="0"/>
        </w:rPr>
      </w:pPr>
      <w:r>
        <w:rPr>
          <w:rStyle w:val="C18"/>
          <w:rtl w:val="0"/>
        </w:rPr>
        <w:t>Orientace v telekomunikačních kabelech a jejich použití</w:t>
      </w:r>
    </w:p>
    <w:p>
      <w:pPr>
        <w:pStyle w:val="P24"/>
        <w:framePr w:w="6713" w:h="376" w:hRule="exact" w:wrap="none" w:vAnchor="page" w:hAnchor="margin" w:x="45" w:y="5723"/>
        <w:rPr>
          <w:rStyle w:val="C3"/>
          <w:rtl w:val="0"/>
        </w:rPr>
      </w:pPr>
    </w:p>
    <w:p>
      <w:pPr>
        <w:pStyle w:val="P25"/>
        <w:framePr w:w="6661" w:h="249" w:hRule="exact" w:wrap="none" w:vAnchor="page" w:hAnchor="margin" w:x="71" w:y="5794"/>
        <w:rPr>
          <w:rStyle w:val="C19"/>
          <w:rtl w:val="0"/>
        </w:rPr>
      </w:pPr>
      <w:r>
        <w:rPr>
          <w:rStyle w:val="C19"/>
          <w:rtl w:val="0"/>
        </w:rPr>
        <w:t>Kritéria hodnocení</w:t>
      </w:r>
    </w:p>
    <w:p>
      <w:pPr>
        <w:pStyle w:val="P26"/>
        <w:framePr w:w="3918" w:h="376" w:hRule="exact" w:wrap="none" w:vAnchor="page" w:hAnchor="margin" w:x="6803" w:y="5723"/>
        <w:rPr>
          <w:rStyle w:val="C3"/>
          <w:rtl w:val="0"/>
        </w:rPr>
      </w:pPr>
    </w:p>
    <w:p>
      <w:pPr>
        <w:pStyle w:val="P27"/>
        <w:framePr w:w="3836" w:h="249" w:hRule="exact" w:wrap="none" w:vAnchor="page" w:hAnchor="margin" w:x="6859" w:y="5794"/>
        <w:rPr>
          <w:rStyle w:val="C20"/>
          <w:rtl w:val="0"/>
        </w:rPr>
      </w:pPr>
      <w:r>
        <w:rPr>
          <w:rStyle w:val="C20"/>
          <w:rtl w:val="0"/>
        </w:rPr>
        <w:t>Způsoby ověření</w:t>
      </w:r>
    </w:p>
    <w:p>
      <w:pPr>
        <w:pStyle w:val="P12"/>
        <w:framePr w:w="6710" w:h="376" w:hRule="exact" w:wrap="none" w:vAnchor="page" w:hAnchor="margin" w:x="45" w:y="6099"/>
        <w:rPr>
          <w:rStyle w:val="C3"/>
          <w:rtl w:val="0"/>
        </w:rPr>
      </w:pPr>
    </w:p>
    <w:p>
      <w:pPr>
        <w:pStyle w:val="P13"/>
        <w:framePr w:w="6658" w:h="249" w:hRule="exact" w:wrap="none" w:vAnchor="page" w:hAnchor="margin" w:x="71" w:y="6155"/>
        <w:rPr>
          <w:rStyle w:val="C11"/>
          <w:rtl w:val="0"/>
        </w:rPr>
      </w:pPr>
      <w:r>
        <w:rPr>
          <w:rStyle w:val="C11"/>
          <w:rtl w:val="0"/>
        </w:rPr>
        <w:t>a) Popsat základní vlastnosti vodičů a kabelů, jejich rozdíly a způsoby použití</w:t>
      </w:r>
    </w:p>
    <w:p>
      <w:pPr>
        <w:pStyle w:val="P28"/>
        <w:framePr w:w="3921" w:h="376" w:hRule="exact" w:wrap="none" w:vAnchor="page" w:hAnchor="margin" w:x="6800" w:y="6099"/>
        <w:rPr>
          <w:rStyle w:val="C3"/>
          <w:rtl w:val="0"/>
        </w:rPr>
      </w:pPr>
    </w:p>
    <w:p>
      <w:pPr>
        <w:pStyle w:val="P29"/>
        <w:framePr w:w="3839" w:h="249" w:hRule="exact" w:wrap="none" w:vAnchor="page" w:hAnchor="margin" w:x="6856" w:y="6155"/>
        <w:rPr>
          <w:rStyle w:val="C21"/>
          <w:rtl w:val="0"/>
        </w:rPr>
      </w:pPr>
      <w:r>
        <w:rPr>
          <w:rStyle w:val="C21"/>
          <w:rtl w:val="0"/>
        </w:rPr>
        <w:t>Písemné a ústní ověření</w:t>
      </w:r>
    </w:p>
    <w:p>
      <w:pPr>
        <w:pStyle w:val="P16"/>
        <w:framePr w:w="6710" w:h="376" w:hRule="exact" w:wrap="none" w:vAnchor="page" w:hAnchor="margin" w:x="45" w:y="6475"/>
        <w:rPr>
          <w:rStyle w:val="C3"/>
          <w:rtl w:val="0"/>
        </w:rPr>
      </w:pPr>
    </w:p>
    <w:p>
      <w:pPr>
        <w:pStyle w:val="P17"/>
        <w:framePr w:w="6658" w:h="249" w:hRule="exact" w:wrap="none" w:vAnchor="page" w:hAnchor="margin" w:x="71" w:y="6531"/>
        <w:rPr>
          <w:rStyle w:val="C13"/>
          <w:rtl w:val="0"/>
        </w:rPr>
      </w:pPr>
      <w:r>
        <w:rPr>
          <w:rStyle w:val="C13"/>
          <w:rtl w:val="0"/>
        </w:rPr>
        <w:t>b) Rozdělit předložené vzorky kabelů podle konstrukce</w:t>
      </w:r>
    </w:p>
    <w:p>
      <w:pPr>
        <w:pStyle w:val="P30"/>
        <w:framePr w:w="3921" w:h="376" w:hRule="exact" w:wrap="none" w:vAnchor="page" w:hAnchor="margin" w:x="6800" w:y="6475"/>
        <w:rPr>
          <w:rStyle w:val="C3"/>
          <w:rtl w:val="0"/>
        </w:rPr>
      </w:pPr>
    </w:p>
    <w:p>
      <w:pPr>
        <w:pStyle w:val="P31"/>
        <w:framePr w:w="3839" w:h="249" w:hRule="exact" w:wrap="none" w:vAnchor="page" w:hAnchor="margin" w:x="6856" w:y="6531"/>
        <w:rPr>
          <w:rStyle w:val="C22"/>
          <w:rtl w:val="0"/>
        </w:rPr>
      </w:pPr>
      <w:r>
        <w:rPr>
          <w:rStyle w:val="C22"/>
          <w:rtl w:val="0"/>
        </w:rPr>
        <w:t>Praktické předvedení a ústní ověření</w:t>
      </w:r>
    </w:p>
    <w:p>
      <w:pPr>
        <w:pStyle w:val="P32"/>
        <w:framePr w:w="10710" w:h="248" w:hRule="exact" w:wrap="none" w:vAnchor="page" w:hAnchor="margin" w:x="28" w:y="6965"/>
        <w:rPr>
          <w:rStyle w:val="C23"/>
          <w:rtl w:val="0"/>
        </w:rPr>
      </w:pPr>
      <w:r>
        <w:rPr>
          <w:rStyle w:val="C23"/>
          <w:rtl w:val="0"/>
        </w:rPr>
        <w:t>Je třeba splnit obě kritéria.</w:t>
      </w:r>
    </w:p>
    <w:p>
      <w:pPr>
        <w:pStyle w:val="P23"/>
        <w:framePr w:w="10710" w:h="547" w:hRule="exact" w:wrap="none" w:vAnchor="page" w:hAnchor="margin" w:x="28" w:y="7401"/>
        <w:rPr>
          <w:rStyle w:val="C18"/>
          <w:rtl w:val="0"/>
        </w:rPr>
      </w:pPr>
      <w:r>
        <w:rPr>
          <w:rStyle w:val="C18"/>
          <w:rtl w:val="0"/>
        </w:rPr>
        <w:t>Výstavba, montáž a lokalizace poruch nadzemních, podzemních a vnitřních telekomunikačních vedení a kabelů</w:t>
      </w:r>
    </w:p>
    <w:p>
      <w:pPr>
        <w:pStyle w:val="P24"/>
        <w:framePr w:w="6713" w:h="376" w:hRule="exact" w:wrap="none" w:vAnchor="page" w:hAnchor="margin" w:x="45" w:y="8047"/>
        <w:rPr>
          <w:rStyle w:val="C3"/>
          <w:rtl w:val="0"/>
        </w:rPr>
      </w:pPr>
    </w:p>
    <w:p>
      <w:pPr>
        <w:pStyle w:val="P25"/>
        <w:framePr w:w="6661" w:h="249" w:hRule="exact" w:wrap="none" w:vAnchor="page" w:hAnchor="margin" w:x="71" w:y="8118"/>
        <w:rPr>
          <w:rStyle w:val="C19"/>
          <w:rtl w:val="0"/>
        </w:rPr>
      </w:pPr>
      <w:r>
        <w:rPr>
          <w:rStyle w:val="C19"/>
          <w:rtl w:val="0"/>
        </w:rPr>
        <w:t>Kritéria hodnocení</w:t>
      </w:r>
    </w:p>
    <w:p>
      <w:pPr>
        <w:pStyle w:val="P26"/>
        <w:framePr w:w="3918" w:h="376" w:hRule="exact" w:wrap="none" w:vAnchor="page" w:hAnchor="margin" w:x="6803" w:y="8047"/>
        <w:rPr>
          <w:rStyle w:val="C3"/>
          <w:rtl w:val="0"/>
        </w:rPr>
      </w:pPr>
    </w:p>
    <w:p>
      <w:pPr>
        <w:pStyle w:val="P27"/>
        <w:framePr w:w="3836" w:h="249" w:hRule="exact" w:wrap="none" w:vAnchor="page" w:hAnchor="margin" w:x="6859" w:y="8118"/>
        <w:rPr>
          <w:rStyle w:val="C20"/>
          <w:rtl w:val="0"/>
        </w:rPr>
      </w:pPr>
      <w:r>
        <w:rPr>
          <w:rStyle w:val="C20"/>
          <w:rtl w:val="0"/>
        </w:rPr>
        <w:t>Způsoby ověření</w:t>
      </w:r>
    </w:p>
    <w:p>
      <w:pPr>
        <w:pStyle w:val="P12"/>
        <w:framePr w:w="6710" w:h="831" w:hRule="exact" w:wrap="none" w:vAnchor="page" w:hAnchor="margin" w:x="45" w:y="8423"/>
        <w:rPr>
          <w:rStyle w:val="C3"/>
          <w:rtl w:val="0"/>
        </w:rPr>
      </w:pPr>
    </w:p>
    <w:p>
      <w:pPr>
        <w:pStyle w:val="P13"/>
        <w:framePr w:w="6658" w:h="704" w:hRule="exact" w:wrap="none" w:vAnchor="page" w:hAnchor="margin" w:x="71" w:y="8479"/>
        <w:rPr>
          <w:rStyle w:val="C11"/>
          <w:rtl w:val="0"/>
        </w:rPr>
      </w:pPr>
      <w:r>
        <w:rPr>
          <w:rStyle w:val="C11"/>
          <w:rtl w:val="0"/>
        </w:rPr>
        <w:t>a) Objasnit postup a zásady výstavby a montáže telekomunikačních kabelů v souladu se způsoby spojkování vodičů pro nadzemní, podzemní i vnitřní telekomunikační kabely podle předložené technické dokumentace</w:t>
      </w:r>
    </w:p>
    <w:p>
      <w:pPr>
        <w:pStyle w:val="P28"/>
        <w:framePr w:w="3921" w:h="831" w:hRule="exact" w:wrap="none" w:vAnchor="page" w:hAnchor="margin" w:x="6800" w:y="8423"/>
        <w:rPr>
          <w:rStyle w:val="C3"/>
          <w:rtl w:val="0"/>
        </w:rPr>
      </w:pPr>
    </w:p>
    <w:p>
      <w:pPr>
        <w:pStyle w:val="P29"/>
        <w:framePr w:w="3839" w:h="704" w:hRule="exact" w:wrap="none" w:vAnchor="page" w:hAnchor="margin" w:x="6856" w:y="8479"/>
        <w:rPr>
          <w:rStyle w:val="C21"/>
          <w:rtl w:val="0"/>
        </w:rPr>
      </w:pPr>
      <w:r>
        <w:rPr>
          <w:rStyle w:val="C21"/>
          <w:rtl w:val="0"/>
        </w:rPr>
        <w:t>Ústní ověření</w:t>
      </w:r>
    </w:p>
    <w:p>
      <w:pPr>
        <w:pStyle w:val="P16"/>
        <w:framePr w:w="6710" w:h="1055" w:hRule="exact" w:wrap="none" w:vAnchor="page" w:hAnchor="margin" w:x="45" w:y="9255"/>
        <w:rPr>
          <w:rStyle w:val="C3"/>
          <w:rtl w:val="0"/>
        </w:rPr>
      </w:pPr>
    </w:p>
    <w:p>
      <w:pPr>
        <w:pStyle w:val="P17"/>
        <w:framePr w:w="6658" w:h="928" w:hRule="exact" w:wrap="none" w:vAnchor="page" w:hAnchor="margin" w:x="71" w:y="9311"/>
        <w:rPr>
          <w:rStyle w:val="C13"/>
          <w:rtl w:val="0"/>
        </w:rPr>
      </w:pPr>
      <w:r>
        <w:rPr>
          <w:rStyle w:val="C13"/>
          <w:rtl w:val="0"/>
        </w:rPr>
        <w:t>b) Charakterizovat technické zásady a postupy při pokládce kabelů, zatahování do kabelovodů, výstavbě nadzemních kabelů, stavbě a vystrojování sloupů pro nadzemní kabely podle předložené technické dokumentace</w:t>
      </w:r>
    </w:p>
    <w:p>
      <w:pPr>
        <w:pStyle w:val="P30"/>
        <w:framePr w:w="3921" w:h="1055" w:hRule="exact" w:wrap="none" w:vAnchor="page" w:hAnchor="margin" w:x="6800" w:y="9255"/>
        <w:rPr>
          <w:rStyle w:val="C3"/>
          <w:rtl w:val="0"/>
        </w:rPr>
      </w:pPr>
    </w:p>
    <w:p>
      <w:pPr>
        <w:pStyle w:val="P31"/>
        <w:framePr w:w="3839" w:h="928" w:hRule="exact" w:wrap="none" w:vAnchor="page" w:hAnchor="margin" w:x="6856" w:y="9311"/>
        <w:rPr>
          <w:rStyle w:val="C22"/>
          <w:rtl w:val="0"/>
        </w:rPr>
      </w:pPr>
      <w:r>
        <w:rPr>
          <w:rStyle w:val="C22"/>
          <w:rtl w:val="0"/>
        </w:rPr>
        <w:t>Ústní ověření</w:t>
      </w:r>
    </w:p>
    <w:p>
      <w:pPr>
        <w:pStyle w:val="P12"/>
        <w:framePr w:w="6710" w:h="376" w:hRule="exact" w:wrap="none" w:vAnchor="page" w:hAnchor="margin" w:x="45" w:y="10310"/>
        <w:rPr>
          <w:rStyle w:val="C3"/>
          <w:rtl w:val="0"/>
        </w:rPr>
      </w:pPr>
    </w:p>
    <w:p>
      <w:pPr>
        <w:pStyle w:val="P13"/>
        <w:framePr w:w="6658" w:h="249" w:hRule="exact" w:wrap="none" w:vAnchor="page" w:hAnchor="margin" w:x="71" w:y="10366"/>
        <w:rPr>
          <w:rStyle w:val="C11"/>
          <w:rtl w:val="0"/>
        </w:rPr>
      </w:pPr>
      <w:r>
        <w:rPr>
          <w:rStyle w:val="C11"/>
          <w:rtl w:val="0"/>
        </w:rPr>
        <w:t>c) Objasnit postup při lokalizaci závady na vedení</w:t>
      </w:r>
    </w:p>
    <w:p>
      <w:pPr>
        <w:pStyle w:val="P28"/>
        <w:framePr w:w="3921" w:h="376" w:hRule="exact" w:wrap="none" w:vAnchor="page" w:hAnchor="margin" w:x="6800" w:y="10310"/>
        <w:rPr>
          <w:rStyle w:val="C3"/>
          <w:rtl w:val="0"/>
        </w:rPr>
      </w:pPr>
    </w:p>
    <w:p>
      <w:pPr>
        <w:pStyle w:val="P29"/>
        <w:framePr w:w="3839" w:h="249" w:hRule="exact" w:wrap="none" w:vAnchor="page" w:hAnchor="margin" w:x="6856" w:y="10366"/>
        <w:rPr>
          <w:rStyle w:val="C21"/>
          <w:rtl w:val="0"/>
        </w:rPr>
      </w:pPr>
      <w:r>
        <w:rPr>
          <w:rStyle w:val="C21"/>
          <w:rtl w:val="0"/>
        </w:rPr>
        <w:t>Praktické předvedení a ústní ověření</w:t>
      </w:r>
    </w:p>
    <w:p>
      <w:pPr>
        <w:pStyle w:val="P32"/>
        <w:framePr w:w="10710" w:h="248" w:hRule="exact" w:wrap="none" w:vAnchor="page" w:hAnchor="margin" w:x="28" w:y="10799"/>
        <w:rPr>
          <w:rStyle w:val="C23"/>
          <w:rtl w:val="0"/>
        </w:rPr>
      </w:pPr>
      <w:r>
        <w:rPr>
          <w:rStyle w:val="C23"/>
          <w:rtl w:val="0"/>
        </w:rPr>
        <w:t>Je třeba splnit všechna kritéria.</w:t>
      </w:r>
    </w:p>
    <w:p>
      <w:pPr>
        <w:pStyle w:val="P23"/>
        <w:framePr w:w="10710" w:h="340" w:hRule="exact" w:wrap="none" w:vAnchor="page" w:hAnchor="margin" w:x="28" w:y="11235"/>
        <w:rPr>
          <w:rStyle w:val="C18"/>
          <w:rtl w:val="0"/>
        </w:rPr>
      </w:pPr>
      <w:r>
        <w:rPr>
          <w:rStyle w:val="C18"/>
          <w:rtl w:val="0"/>
        </w:rPr>
        <w:t>Návrh a montáž kabelových souborů</w:t>
      </w:r>
    </w:p>
    <w:p>
      <w:pPr>
        <w:pStyle w:val="P24"/>
        <w:framePr w:w="6713" w:h="376" w:hRule="exact" w:wrap="none" w:vAnchor="page" w:hAnchor="margin" w:x="45" w:y="11674"/>
        <w:rPr>
          <w:rStyle w:val="C3"/>
          <w:rtl w:val="0"/>
        </w:rPr>
      </w:pPr>
    </w:p>
    <w:p>
      <w:pPr>
        <w:pStyle w:val="P25"/>
        <w:framePr w:w="6661" w:h="249" w:hRule="exact" w:wrap="none" w:vAnchor="page" w:hAnchor="margin" w:x="71" w:y="11745"/>
        <w:rPr>
          <w:rStyle w:val="C19"/>
          <w:rtl w:val="0"/>
        </w:rPr>
      </w:pPr>
      <w:r>
        <w:rPr>
          <w:rStyle w:val="C19"/>
          <w:rtl w:val="0"/>
        </w:rPr>
        <w:t>Kritéria hodnocení</w:t>
      </w:r>
    </w:p>
    <w:p>
      <w:pPr>
        <w:pStyle w:val="P26"/>
        <w:framePr w:w="3918" w:h="376" w:hRule="exact" w:wrap="none" w:vAnchor="page" w:hAnchor="margin" w:x="6803" w:y="11674"/>
        <w:rPr>
          <w:rStyle w:val="C3"/>
          <w:rtl w:val="0"/>
        </w:rPr>
      </w:pPr>
    </w:p>
    <w:p>
      <w:pPr>
        <w:pStyle w:val="P27"/>
        <w:framePr w:w="3836" w:h="249" w:hRule="exact" w:wrap="none" w:vAnchor="page" w:hAnchor="margin" w:x="6859" w:y="11745"/>
        <w:rPr>
          <w:rStyle w:val="C20"/>
          <w:rtl w:val="0"/>
        </w:rPr>
      </w:pPr>
      <w:r>
        <w:rPr>
          <w:rStyle w:val="C20"/>
          <w:rtl w:val="0"/>
        </w:rPr>
        <w:t>Způsoby ověření</w:t>
      </w:r>
    </w:p>
    <w:p>
      <w:pPr>
        <w:pStyle w:val="P12"/>
        <w:framePr w:w="6710" w:h="607" w:hRule="exact" w:wrap="none" w:vAnchor="page" w:hAnchor="margin" w:x="45" w:y="12051"/>
        <w:rPr>
          <w:rStyle w:val="C3"/>
          <w:rtl w:val="0"/>
        </w:rPr>
      </w:pPr>
    </w:p>
    <w:p>
      <w:pPr>
        <w:pStyle w:val="P13"/>
        <w:framePr w:w="6658" w:h="480" w:hRule="exact" w:wrap="none" w:vAnchor="page" w:hAnchor="margin" w:x="71" w:y="12107"/>
        <w:rPr>
          <w:rStyle w:val="C11"/>
          <w:rtl w:val="0"/>
        </w:rPr>
      </w:pPr>
      <w:r>
        <w:rPr>
          <w:rStyle w:val="C11"/>
          <w:rtl w:val="0"/>
        </w:rPr>
        <w:t>a) Rozlišit základní typy kabelových souborů a vysvětlit jejich funkci v telekomunikační síti nad danými vzorky</w:t>
      </w:r>
    </w:p>
    <w:p>
      <w:pPr>
        <w:pStyle w:val="P28"/>
        <w:framePr w:w="3921" w:h="607" w:hRule="exact" w:wrap="none" w:vAnchor="page" w:hAnchor="margin" w:x="6800" w:y="12051"/>
        <w:rPr>
          <w:rStyle w:val="C3"/>
          <w:rtl w:val="0"/>
        </w:rPr>
      </w:pPr>
    </w:p>
    <w:p>
      <w:pPr>
        <w:pStyle w:val="P29"/>
        <w:framePr w:w="3839" w:h="480" w:hRule="exact" w:wrap="none" w:vAnchor="page" w:hAnchor="margin" w:x="6856" w:y="12107"/>
        <w:rPr>
          <w:rStyle w:val="C21"/>
          <w:rtl w:val="0"/>
        </w:rPr>
      </w:pPr>
      <w:r>
        <w:rPr>
          <w:rStyle w:val="C21"/>
          <w:rtl w:val="0"/>
        </w:rPr>
        <w:t>Praktické předvedení a ústní ověření</w:t>
      </w:r>
    </w:p>
    <w:p>
      <w:pPr>
        <w:pStyle w:val="P16"/>
        <w:framePr w:w="6710" w:h="607" w:hRule="exact" w:wrap="none" w:vAnchor="page" w:hAnchor="margin" w:x="45" w:y="12657"/>
        <w:rPr>
          <w:rStyle w:val="C3"/>
          <w:rtl w:val="0"/>
        </w:rPr>
      </w:pPr>
    </w:p>
    <w:p>
      <w:pPr>
        <w:pStyle w:val="P17"/>
        <w:framePr w:w="6658" w:h="480" w:hRule="exact" w:wrap="none" w:vAnchor="page" w:hAnchor="margin" w:x="71" w:y="12713"/>
        <w:rPr>
          <w:rStyle w:val="C13"/>
          <w:rtl w:val="0"/>
        </w:rPr>
      </w:pPr>
      <w:r>
        <w:rPr>
          <w:rStyle w:val="C13"/>
          <w:rtl w:val="0"/>
        </w:rPr>
        <w:t>b) Navrhnout vhodný typ kabelového souboru podle typu kabelu nad danými vzorky</w:t>
      </w:r>
    </w:p>
    <w:p>
      <w:pPr>
        <w:pStyle w:val="P30"/>
        <w:framePr w:w="3921" w:h="607" w:hRule="exact" w:wrap="none" w:vAnchor="page" w:hAnchor="margin" w:x="6800" w:y="12657"/>
        <w:rPr>
          <w:rStyle w:val="C3"/>
          <w:rtl w:val="0"/>
        </w:rPr>
      </w:pPr>
    </w:p>
    <w:p>
      <w:pPr>
        <w:pStyle w:val="P31"/>
        <w:framePr w:w="3839" w:h="480" w:hRule="exact" w:wrap="none" w:vAnchor="page" w:hAnchor="margin" w:x="6856" w:y="12713"/>
        <w:rPr>
          <w:rStyle w:val="C22"/>
          <w:rtl w:val="0"/>
        </w:rPr>
      </w:pPr>
      <w:r>
        <w:rPr>
          <w:rStyle w:val="C22"/>
          <w:rtl w:val="0"/>
        </w:rPr>
        <w:t>Praktické předvedení a ústní ověření</w:t>
      </w:r>
    </w:p>
    <w:p>
      <w:pPr>
        <w:pStyle w:val="P12"/>
        <w:framePr w:w="6710" w:h="376" w:hRule="exact" w:wrap="none" w:vAnchor="page" w:hAnchor="margin" w:x="45" w:y="13264"/>
        <w:rPr>
          <w:rStyle w:val="C3"/>
          <w:rtl w:val="0"/>
        </w:rPr>
      </w:pPr>
    </w:p>
    <w:p>
      <w:pPr>
        <w:pStyle w:val="P13"/>
        <w:framePr w:w="6658" w:h="249" w:hRule="exact" w:wrap="none" w:vAnchor="page" w:hAnchor="margin" w:x="71" w:y="13320"/>
        <w:rPr>
          <w:rStyle w:val="C11"/>
          <w:rtl w:val="0"/>
        </w:rPr>
      </w:pPr>
      <w:r>
        <w:rPr>
          <w:rStyle w:val="C11"/>
          <w:rtl w:val="0"/>
        </w:rPr>
        <w:t>c) Provést montáž kabelové spojky</w:t>
      </w:r>
    </w:p>
    <w:p>
      <w:pPr>
        <w:pStyle w:val="P28"/>
        <w:framePr w:w="3921" w:h="376" w:hRule="exact" w:wrap="none" w:vAnchor="page" w:hAnchor="margin" w:x="6800" w:y="13264"/>
        <w:rPr>
          <w:rStyle w:val="C3"/>
          <w:rtl w:val="0"/>
        </w:rPr>
      </w:pPr>
    </w:p>
    <w:p>
      <w:pPr>
        <w:pStyle w:val="P29"/>
        <w:framePr w:w="3839" w:h="249" w:hRule="exact" w:wrap="none" w:vAnchor="page" w:hAnchor="margin" w:x="6856" w:y="13320"/>
        <w:rPr>
          <w:rStyle w:val="C21"/>
          <w:rtl w:val="0"/>
        </w:rPr>
      </w:pPr>
      <w:r>
        <w:rPr>
          <w:rStyle w:val="C21"/>
          <w:rtl w:val="0"/>
        </w:rPr>
        <w:t>Praktické předvedení a ústní ověření</w:t>
      </w:r>
    </w:p>
    <w:p>
      <w:pPr>
        <w:pStyle w:val="P16"/>
        <w:framePr w:w="6710" w:h="376" w:hRule="exact" w:wrap="none" w:vAnchor="page" w:hAnchor="margin" w:x="45" w:y="13641"/>
        <w:rPr>
          <w:rStyle w:val="C3"/>
          <w:rtl w:val="0"/>
        </w:rPr>
      </w:pPr>
    </w:p>
    <w:p>
      <w:pPr>
        <w:pStyle w:val="P17"/>
        <w:framePr w:w="6658" w:h="249" w:hRule="exact" w:wrap="none" w:vAnchor="page" w:hAnchor="margin" w:x="71" w:y="13697"/>
        <w:rPr>
          <w:rStyle w:val="C13"/>
          <w:rtl w:val="0"/>
        </w:rPr>
      </w:pPr>
      <w:r>
        <w:rPr>
          <w:rStyle w:val="C13"/>
          <w:rtl w:val="0"/>
        </w:rPr>
        <w:t>d) Provést montáž určeného typu kabelového souboru, závěrů a rozvaděčů</w:t>
      </w:r>
    </w:p>
    <w:p>
      <w:pPr>
        <w:pStyle w:val="P30"/>
        <w:framePr w:w="3921" w:h="376" w:hRule="exact" w:wrap="none" w:vAnchor="page" w:hAnchor="margin" w:x="6800" w:y="13641"/>
        <w:rPr>
          <w:rStyle w:val="C3"/>
          <w:rtl w:val="0"/>
        </w:rPr>
      </w:pPr>
    </w:p>
    <w:p>
      <w:pPr>
        <w:pStyle w:val="P31"/>
        <w:framePr w:w="3839" w:h="249" w:hRule="exact" w:wrap="none" w:vAnchor="page" w:hAnchor="margin" w:x="6856" w:y="13697"/>
        <w:rPr>
          <w:rStyle w:val="C22"/>
          <w:rtl w:val="0"/>
        </w:rPr>
      </w:pPr>
      <w:r>
        <w:rPr>
          <w:rStyle w:val="C22"/>
          <w:rtl w:val="0"/>
        </w:rPr>
        <w:t>Praktické předvedení a ústní ověření</w:t>
      </w:r>
    </w:p>
    <w:p>
      <w:pPr>
        <w:pStyle w:val="P32"/>
        <w:framePr w:w="10710" w:h="248" w:hRule="exact" w:wrap="none" w:vAnchor="page" w:hAnchor="margin" w:x="28" w:y="141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 metalických sítí, 14.6.2026 20:05:39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veličin, parametrů a vyhodnocování u telekomunikačních kabelů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Změřit elektrické veličiny a parametry dle zadání: rozpárování a kontinuitu jednotlivých párů, smyčkový a izolační odpor na daném telekomunikačním kabelu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Vyhodnotit a interpretovat naměřené hodnoty, vyhotovit měřicí protokol včetně vyhodnocení parametrů pro nasazení příslušné služby elektronických komunikací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Instalace koncových zařízení</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376" w:hRule="exact" w:wrap="none" w:vAnchor="page" w:hAnchor="margin" w:x="45" w:y="5996"/>
        <w:rPr>
          <w:rStyle w:val="C3"/>
          <w:rtl w:val="0"/>
        </w:rPr>
      </w:pPr>
    </w:p>
    <w:p>
      <w:pPr>
        <w:pStyle w:val="P13"/>
        <w:framePr w:w="6658" w:h="249" w:hRule="exact" w:wrap="none" w:vAnchor="page" w:hAnchor="margin" w:x="71" w:y="6052"/>
        <w:rPr>
          <w:rStyle w:val="C11"/>
          <w:rtl w:val="0"/>
        </w:rPr>
      </w:pPr>
      <w:r>
        <w:rPr>
          <w:rStyle w:val="C11"/>
          <w:rtl w:val="0"/>
        </w:rPr>
        <w:t>a) Nainstalovat koncové zařízení pro digitální služby, xDSL, VoIP, IPTV, LAN</w:t>
      </w:r>
    </w:p>
    <w:p>
      <w:pPr>
        <w:pStyle w:val="P28"/>
        <w:framePr w:w="3921" w:h="376" w:hRule="exact" w:wrap="none" w:vAnchor="page" w:hAnchor="margin" w:x="6800" w:y="5996"/>
        <w:rPr>
          <w:rStyle w:val="C3"/>
          <w:rtl w:val="0"/>
        </w:rPr>
      </w:pPr>
    </w:p>
    <w:p>
      <w:pPr>
        <w:pStyle w:val="P29"/>
        <w:framePr w:w="3839" w:h="249" w:hRule="exact" w:wrap="none" w:vAnchor="page" w:hAnchor="margin" w:x="6856" w:y="6052"/>
        <w:rPr>
          <w:rStyle w:val="C21"/>
          <w:rtl w:val="0"/>
        </w:rPr>
      </w:pPr>
      <w:r>
        <w:rPr>
          <w:rStyle w:val="C21"/>
          <w:rtl w:val="0"/>
        </w:rPr>
        <w:t>Praktické předvedení a ústní ověření</w:t>
      </w:r>
    </w:p>
    <w:p>
      <w:pPr>
        <w:pStyle w:val="P16"/>
        <w:framePr w:w="6710" w:h="607" w:hRule="exact" w:wrap="none" w:vAnchor="page" w:hAnchor="margin" w:x="45" w:y="6373"/>
        <w:rPr>
          <w:rStyle w:val="C3"/>
          <w:rtl w:val="0"/>
        </w:rPr>
      </w:pPr>
    </w:p>
    <w:p>
      <w:pPr>
        <w:pStyle w:val="P17"/>
        <w:framePr w:w="6658" w:h="480" w:hRule="exact" w:wrap="none" w:vAnchor="page" w:hAnchor="margin" w:x="71" w:y="6429"/>
        <w:rPr>
          <w:rStyle w:val="C13"/>
          <w:rtl w:val="0"/>
        </w:rPr>
      </w:pPr>
      <w:r>
        <w:rPr>
          <w:rStyle w:val="C13"/>
          <w:rtl w:val="0"/>
        </w:rPr>
        <w:t>b) Nakonfigurovat a uvést do provozu koncová zařízení digitálních služeb, xDSL, VoIP, IPTV, LAN</w:t>
      </w:r>
    </w:p>
    <w:p>
      <w:pPr>
        <w:pStyle w:val="P30"/>
        <w:framePr w:w="3921" w:h="607" w:hRule="exact" w:wrap="none" w:vAnchor="page" w:hAnchor="margin" w:x="6800" w:y="6373"/>
        <w:rPr>
          <w:rStyle w:val="C3"/>
          <w:rtl w:val="0"/>
        </w:rPr>
      </w:pPr>
    </w:p>
    <w:p>
      <w:pPr>
        <w:pStyle w:val="P31"/>
        <w:framePr w:w="3839" w:h="480" w:hRule="exact" w:wrap="none" w:vAnchor="page" w:hAnchor="margin" w:x="6856" w:y="6429"/>
        <w:rPr>
          <w:rStyle w:val="C22"/>
          <w:rtl w:val="0"/>
        </w:rPr>
      </w:pPr>
      <w:r>
        <w:rPr>
          <w:rStyle w:val="C22"/>
          <w:rtl w:val="0"/>
        </w:rPr>
        <w:t>Praktické předvedení a ústní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c) Diagnostikovat a lokalizovat závady na koncových zařízeních digitálních služeb, xDSL, VoIP, IPTV, LAN</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Praktické předvedení a ústní ověření</w:t>
      </w:r>
    </w:p>
    <w:p>
      <w:pPr>
        <w:pStyle w:val="P32"/>
        <w:framePr w:w="10710" w:h="248" w:hRule="exact" w:wrap="none" w:vAnchor="page" w:hAnchor="margin" w:x="28" w:y="7700"/>
        <w:rPr>
          <w:rStyle w:val="C23"/>
          <w:rtl w:val="0"/>
        </w:rPr>
      </w:pPr>
      <w:r>
        <w:rPr>
          <w:rStyle w:val="C23"/>
          <w:rtl w:val="0"/>
        </w:rPr>
        <w:t>Je třeba splnit všechna kritéria.</w:t>
      </w:r>
    </w:p>
    <w:p>
      <w:pPr>
        <w:pStyle w:val="P23"/>
        <w:framePr w:w="10710" w:h="547" w:hRule="exact" w:wrap="none" w:vAnchor="page" w:hAnchor="margin" w:x="28" w:y="8135"/>
        <w:rPr>
          <w:rStyle w:val="C18"/>
          <w:rtl w:val="0"/>
        </w:rPr>
      </w:pPr>
      <w:r>
        <w:rPr>
          <w:rStyle w:val="C18"/>
          <w:rtl w:val="0"/>
        </w:rPr>
        <w:t>Bezpečnost práce při obsluze a práci na elektrických zařízeních a první pomoc při úrazu elektrickým proudem</w:t>
      </w:r>
    </w:p>
    <w:p>
      <w:pPr>
        <w:pStyle w:val="P24"/>
        <w:framePr w:w="6713" w:h="376" w:hRule="exact" w:wrap="none" w:vAnchor="page" w:hAnchor="margin" w:x="45" w:y="8782"/>
        <w:rPr>
          <w:rStyle w:val="C3"/>
          <w:rtl w:val="0"/>
        </w:rPr>
      </w:pPr>
    </w:p>
    <w:p>
      <w:pPr>
        <w:pStyle w:val="P25"/>
        <w:framePr w:w="6661" w:h="249" w:hRule="exact" w:wrap="none" w:vAnchor="page" w:hAnchor="margin" w:x="71" w:y="8853"/>
        <w:rPr>
          <w:rStyle w:val="C19"/>
          <w:rtl w:val="0"/>
        </w:rPr>
      </w:pPr>
      <w:r>
        <w:rPr>
          <w:rStyle w:val="C19"/>
          <w:rtl w:val="0"/>
        </w:rPr>
        <w:t>Kritéria hodnocení</w:t>
      </w:r>
    </w:p>
    <w:p>
      <w:pPr>
        <w:pStyle w:val="P26"/>
        <w:framePr w:w="3918" w:h="376" w:hRule="exact" w:wrap="none" w:vAnchor="page" w:hAnchor="margin" w:x="6803" w:y="8782"/>
        <w:rPr>
          <w:rStyle w:val="C3"/>
          <w:rtl w:val="0"/>
        </w:rPr>
      </w:pPr>
    </w:p>
    <w:p>
      <w:pPr>
        <w:pStyle w:val="P27"/>
        <w:framePr w:w="3836" w:h="249" w:hRule="exact" w:wrap="none" w:vAnchor="page" w:hAnchor="margin" w:x="6859" w:y="8853"/>
        <w:rPr>
          <w:rStyle w:val="C20"/>
          <w:rtl w:val="0"/>
        </w:rPr>
      </w:pPr>
      <w:r>
        <w:rPr>
          <w:rStyle w:val="C20"/>
          <w:rtl w:val="0"/>
        </w:rPr>
        <w:t>Způsoby ověření</w:t>
      </w:r>
    </w:p>
    <w:p>
      <w:pPr>
        <w:pStyle w:val="P12"/>
        <w:framePr w:w="6710" w:h="607" w:hRule="exact" w:wrap="none" w:vAnchor="page" w:hAnchor="margin" w:x="45" w:y="9158"/>
        <w:rPr>
          <w:rStyle w:val="C3"/>
          <w:rtl w:val="0"/>
        </w:rPr>
      </w:pPr>
    </w:p>
    <w:p>
      <w:pPr>
        <w:pStyle w:val="P13"/>
        <w:framePr w:w="6658" w:h="480" w:hRule="exact" w:wrap="none" w:vAnchor="page" w:hAnchor="margin" w:x="71" w:y="9214"/>
        <w:rPr>
          <w:rStyle w:val="C11"/>
          <w:rtl w:val="0"/>
        </w:rPr>
      </w:pPr>
      <w:r>
        <w:rPr>
          <w:rStyle w:val="C11"/>
          <w:rtl w:val="0"/>
        </w:rPr>
        <w:t>a) Vysvětlit rozdíl mezi obsluhou a prací na elektrickém zařízení, vysvětlit termíny: práce podle pokynů, pod dohledem, pod dozorem</w:t>
      </w:r>
    </w:p>
    <w:p>
      <w:pPr>
        <w:pStyle w:val="P28"/>
        <w:framePr w:w="3921" w:h="607" w:hRule="exact" w:wrap="none" w:vAnchor="page" w:hAnchor="margin" w:x="6800" w:y="9158"/>
        <w:rPr>
          <w:rStyle w:val="C3"/>
          <w:rtl w:val="0"/>
        </w:rPr>
      </w:pPr>
    </w:p>
    <w:p>
      <w:pPr>
        <w:pStyle w:val="P29"/>
        <w:framePr w:w="3839" w:h="480" w:hRule="exact" w:wrap="none" w:vAnchor="page" w:hAnchor="margin" w:x="6856" w:y="9214"/>
        <w:rPr>
          <w:rStyle w:val="C21"/>
          <w:rtl w:val="0"/>
        </w:rPr>
      </w:pPr>
      <w:r>
        <w:rPr>
          <w:rStyle w:val="C21"/>
          <w:rtl w:val="0"/>
        </w:rPr>
        <w:t>Písemné a ústní ověření</w:t>
      </w:r>
    </w:p>
    <w:p>
      <w:pPr>
        <w:pStyle w:val="P16"/>
        <w:framePr w:w="6710" w:h="607" w:hRule="exact" w:wrap="none" w:vAnchor="page" w:hAnchor="margin" w:x="45" w:y="9765"/>
        <w:rPr>
          <w:rStyle w:val="C3"/>
          <w:rtl w:val="0"/>
        </w:rPr>
      </w:pPr>
    </w:p>
    <w:p>
      <w:pPr>
        <w:pStyle w:val="P17"/>
        <w:framePr w:w="6658" w:h="480" w:hRule="exact" w:wrap="none" w:vAnchor="page" w:hAnchor="margin" w:x="71" w:y="9821"/>
        <w:rPr>
          <w:rStyle w:val="C13"/>
          <w:rtl w:val="0"/>
        </w:rPr>
      </w:pPr>
      <w:r>
        <w:rPr>
          <w:rStyle w:val="C13"/>
          <w:rtl w:val="0"/>
        </w:rPr>
        <w:t>b) Zajistit bezpečnost při práci na elektrickém zařízení bez napětí, vysvětlit postup zajištění beznapěťového stavu elektrického zařízení</w:t>
      </w:r>
    </w:p>
    <w:p>
      <w:pPr>
        <w:pStyle w:val="P30"/>
        <w:framePr w:w="3921" w:h="607" w:hRule="exact" w:wrap="none" w:vAnchor="page" w:hAnchor="margin" w:x="6800" w:y="9765"/>
        <w:rPr>
          <w:rStyle w:val="C3"/>
          <w:rtl w:val="0"/>
        </w:rPr>
      </w:pPr>
    </w:p>
    <w:p>
      <w:pPr>
        <w:pStyle w:val="P31"/>
        <w:framePr w:w="3839" w:h="480" w:hRule="exact" w:wrap="none" w:vAnchor="page" w:hAnchor="margin" w:x="6856" w:y="9821"/>
        <w:rPr>
          <w:rStyle w:val="C22"/>
          <w:rtl w:val="0"/>
        </w:rPr>
      </w:pPr>
      <w:r>
        <w:rPr>
          <w:rStyle w:val="C22"/>
          <w:rtl w:val="0"/>
        </w:rPr>
        <w:t>Praktické předvedení a ústní ověření</w:t>
      </w:r>
    </w:p>
    <w:p>
      <w:pPr>
        <w:pStyle w:val="P12"/>
        <w:framePr w:w="6710" w:h="607" w:hRule="exact" w:wrap="none" w:vAnchor="page" w:hAnchor="margin" w:x="45" w:y="10372"/>
        <w:rPr>
          <w:rStyle w:val="C3"/>
          <w:rtl w:val="0"/>
        </w:rPr>
      </w:pPr>
    </w:p>
    <w:p>
      <w:pPr>
        <w:pStyle w:val="P13"/>
        <w:framePr w:w="6658" w:h="480" w:hRule="exact" w:wrap="none" w:vAnchor="page" w:hAnchor="margin" w:x="71" w:y="10428"/>
        <w:rPr>
          <w:rStyle w:val="C11"/>
          <w:rtl w:val="0"/>
        </w:rPr>
      </w:pPr>
      <w:r>
        <w:rPr>
          <w:rStyle w:val="C11"/>
          <w:rtl w:val="0"/>
        </w:rPr>
        <w:t>c) Zajistit bezpečnost při práci na elektrickém zařízení pod napětím, definovat požadavek na kvalifikaci pro práci pod napětím</w:t>
      </w:r>
    </w:p>
    <w:p>
      <w:pPr>
        <w:pStyle w:val="P28"/>
        <w:framePr w:w="3921" w:h="607" w:hRule="exact" w:wrap="none" w:vAnchor="page" w:hAnchor="margin" w:x="6800" w:y="10372"/>
        <w:rPr>
          <w:rStyle w:val="C3"/>
          <w:rtl w:val="0"/>
        </w:rPr>
      </w:pPr>
    </w:p>
    <w:p>
      <w:pPr>
        <w:pStyle w:val="P29"/>
        <w:framePr w:w="3839" w:h="480" w:hRule="exact" w:wrap="none" w:vAnchor="page" w:hAnchor="margin" w:x="6856" w:y="10428"/>
        <w:rPr>
          <w:rStyle w:val="C21"/>
          <w:rtl w:val="0"/>
        </w:rPr>
      </w:pPr>
      <w:r>
        <w:rPr>
          <w:rStyle w:val="C21"/>
          <w:rtl w:val="0"/>
        </w:rPr>
        <w:t>Praktické předvedení a ústní ověření</w:t>
      </w:r>
    </w:p>
    <w:p>
      <w:pPr>
        <w:pStyle w:val="P16"/>
        <w:framePr w:w="6710" w:h="376" w:hRule="exact" w:wrap="none" w:vAnchor="page" w:hAnchor="margin" w:x="45" w:y="10979"/>
        <w:rPr>
          <w:rStyle w:val="C3"/>
          <w:rtl w:val="0"/>
        </w:rPr>
      </w:pPr>
    </w:p>
    <w:p>
      <w:pPr>
        <w:pStyle w:val="P17"/>
        <w:framePr w:w="6658" w:h="249" w:hRule="exact" w:wrap="none" w:vAnchor="page" w:hAnchor="margin" w:x="71" w:y="11035"/>
        <w:rPr>
          <w:rStyle w:val="C13"/>
          <w:rtl w:val="0"/>
        </w:rPr>
      </w:pPr>
      <w:r>
        <w:rPr>
          <w:rStyle w:val="C13"/>
          <w:rtl w:val="0"/>
        </w:rPr>
        <w:t>d) Zajistit bezpečnost při práci v blízkosti živých částí elektrického zařízení</w:t>
      </w:r>
    </w:p>
    <w:p>
      <w:pPr>
        <w:pStyle w:val="P30"/>
        <w:framePr w:w="3921" w:h="376" w:hRule="exact" w:wrap="none" w:vAnchor="page" w:hAnchor="margin" w:x="6800" w:y="10979"/>
        <w:rPr>
          <w:rStyle w:val="C3"/>
          <w:rtl w:val="0"/>
        </w:rPr>
      </w:pPr>
    </w:p>
    <w:p>
      <w:pPr>
        <w:pStyle w:val="P31"/>
        <w:framePr w:w="3839" w:h="249" w:hRule="exact" w:wrap="none" w:vAnchor="page" w:hAnchor="margin" w:x="6856" w:y="11035"/>
        <w:rPr>
          <w:rStyle w:val="C22"/>
          <w:rtl w:val="0"/>
        </w:rPr>
      </w:pPr>
      <w:r>
        <w:rPr>
          <w:rStyle w:val="C22"/>
          <w:rtl w:val="0"/>
        </w:rPr>
        <w:t>Praktické předvedení a ústní ověření</w:t>
      </w:r>
    </w:p>
    <w:p>
      <w:pPr>
        <w:pStyle w:val="P12"/>
        <w:framePr w:w="6710" w:h="831" w:hRule="exact" w:wrap="none" w:vAnchor="page" w:hAnchor="margin" w:x="45" w:y="11355"/>
        <w:rPr>
          <w:rStyle w:val="C3"/>
          <w:rtl w:val="0"/>
        </w:rPr>
      </w:pPr>
    </w:p>
    <w:p>
      <w:pPr>
        <w:pStyle w:val="P13"/>
        <w:framePr w:w="6658" w:h="704" w:hRule="exact" w:wrap="none" w:vAnchor="page" w:hAnchor="margin" w:x="71" w:y="11411"/>
        <w:rPr>
          <w:rStyle w:val="C11"/>
          <w:rtl w:val="0"/>
        </w:rPr>
      </w:pPr>
      <w:r>
        <w:rPr>
          <w:rStyle w:val="C11"/>
          <w:rtl w:val="0"/>
        </w:rPr>
        <w:t>e) Popsat účinky elektrického proudu na člověka, uvést příklady přímých a nepřímých účinků na lidský organismus, vliv velikosti a frekvence el. proudu a doby jeho působení</w:t>
      </w:r>
    </w:p>
    <w:p>
      <w:pPr>
        <w:pStyle w:val="P28"/>
        <w:framePr w:w="3921" w:h="831" w:hRule="exact" w:wrap="none" w:vAnchor="page" w:hAnchor="margin" w:x="6800" w:y="11355"/>
        <w:rPr>
          <w:rStyle w:val="C3"/>
          <w:rtl w:val="0"/>
        </w:rPr>
      </w:pPr>
    </w:p>
    <w:p>
      <w:pPr>
        <w:pStyle w:val="P29"/>
        <w:framePr w:w="3839" w:h="704" w:hRule="exact" w:wrap="none" w:vAnchor="page" w:hAnchor="margin" w:x="6856" w:y="11411"/>
        <w:rPr>
          <w:rStyle w:val="C21"/>
          <w:rtl w:val="0"/>
        </w:rPr>
      </w:pPr>
      <w:r>
        <w:rPr>
          <w:rStyle w:val="C21"/>
          <w:rtl w:val="0"/>
        </w:rPr>
        <w:t>Písemné a ústní ověření</w:t>
      </w:r>
    </w:p>
    <w:p>
      <w:pPr>
        <w:pStyle w:val="P16"/>
        <w:framePr w:w="6710" w:h="831" w:hRule="exact" w:wrap="none" w:vAnchor="page" w:hAnchor="margin" w:x="45" w:y="12186"/>
        <w:rPr>
          <w:rStyle w:val="C3"/>
          <w:rtl w:val="0"/>
        </w:rPr>
      </w:pPr>
    </w:p>
    <w:p>
      <w:pPr>
        <w:pStyle w:val="P17"/>
        <w:framePr w:w="6658" w:h="704" w:hRule="exact" w:wrap="none" w:vAnchor="page" w:hAnchor="margin" w:x="71" w:y="12242"/>
        <w:rPr>
          <w:rStyle w:val="C13"/>
          <w:rtl w:val="0"/>
        </w:rPr>
      </w:pPr>
      <w:r>
        <w:rPr>
          <w:rStyle w:val="C13"/>
          <w:rtl w:val="0"/>
        </w:rPr>
        <w:t>f) Poskytnout první pomoc při úrazu el. proudem, popsat postup záchranných prací v závislosti na rozsahu úrazu (vyproštění, ověření životních funkcí, oživovací pokusy, ošetření poranění, přivolání lékařské pomoci)</w:t>
      </w:r>
    </w:p>
    <w:p>
      <w:pPr>
        <w:pStyle w:val="P30"/>
        <w:framePr w:w="3921" w:h="831" w:hRule="exact" w:wrap="none" w:vAnchor="page" w:hAnchor="margin" w:x="6800" w:y="12186"/>
        <w:rPr>
          <w:rStyle w:val="C3"/>
          <w:rtl w:val="0"/>
        </w:rPr>
      </w:pPr>
    </w:p>
    <w:p>
      <w:pPr>
        <w:pStyle w:val="P31"/>
        <w:framePr w:w="3839" w:h="704" w:hRule="exact" w:wrap="none" w:vAnchor="page" w:hAnchor="margin" w:x="6856" w:y="12242"/>
        <w:rPr>
          <w:rStyle w:val="C22"/>
          <w:rtl w:val="0"/>
        </w:rPr>
      </w:pPr>
      <w:r>
        <w:rPr>
          <w:rStyle w:val="C22"/>
          <w:rtl w:val="0"/>
        </w:rPr>
        <w:t>Písemné a ústní ověření</w:t>
      </w:r>
    </w:p>
    <w:p>
      <w:pPr>
        <w:pStyle w:val="P12"/>
        <w:framePr w:w="6710" w:h="383" w:hRule="exact" w:wrap="none" w:vAnchor="page" w:hAnchor="margin" w:x="45" w:y="13017"/>
        <w:rPr>
          <w:rStyle w:val="C3"/>
          <w:rtl w:val="0"/>
        </w:rPr>
      </w:pPr>
    </w:p>
    <w:p>
      <w:pPr>
        <w:pStyle w:val="P13"/>
        <w:framePr w:w="6658" w:h="256" w:hRule="exact" w:wrap="none" w:vAnchor="page" w:hAnchor="margin" w:x="71" w:y="13073"/>
        <w:rPr>
          <w:rStyle w:val="C11"/>
          <w:rtl w:val="0"/>
        </w:rPr>
      </w:pPr>
      <w:r>
        <w:rPr>
          <w:rStyle w:val="C11"/>
          <w:rtl w:val="0"/>
        </w:rPr>
        <w:t>g) Vyřešit simulovanou krizovou situaci úrazu el. proudem</w:t>
      </w:r>
    </w:p>
    <w:p>
      <w:pPr>
        <w:pStyle w:val="P28"/>
        <w:framePr w:w="3921" w:h="383" w:hRule="exact" w:wrap="none" w:vAnchor="page" w:hAnchor="margin" w:x="6800" w:y="13017"/>
        <w:rPr>
          <w:rStyle w:val="C3"/>
          <w:rtl w:val="0"/>
        </w:rPr>
      </w:pPr>
    </w:p>
    <w:p>
      <w:pPr>
        <w:pStyle w:val="P29"/>
        <w:framePr w:w="3839" w:h="256" w:hRule="exact" w:wrap="none" w:vAnchor="page" w:hAnchor="margin" w:x="6856" w:y="13073"/>
        <w:rPr>
          <w:rStyle w:val="C21"/>
          <w:rtl w:val="0"/>
        </w:rPr>
      </w:pPr>
      <w:r>
        <w:rPr>
          <w:rStyle w:val="C21"/>
          <w:rtl w:val="0"/>
        </w:rPr>
        <w:t>Praktické předvedení a ústní ověření</w:t>
      </w:r>
    </w:p>
    <w:p>
      <w:pPr>
        <w:pStyle w:val="P16"/>
        <w:framePr w:w="6710" w:h="376" w:hRule="exact" w:wrap="none" w:vAnchor="page" w:hAnchor="margin" w:x="45" w:y="13400"/>
        <w:rPr>
          <w:rStyle w:val="C3"/>
          <w:rtl w:val="0"/>
        </w:rPr>
      </w:pPr>
    </w:p>
    <w:p>
      <w:pPr>
        <w:pStyle w:val="P17"/>
        <w:framePr w:w="6658" w:h="249" w:hRule="exact" w:wrap="none" w:vAnchor="page" w:hAnchor="margin" w:x="71" w:y="13456"/>
        <w:rPr>
          <w:rStyle w:val="C13"/>
          <w:rtl w:val="0"/>
        </w:rPr>
      </w:pPr>
      <w:r>
        <w:rPr>
          <w:rStyle w:val="C13"/>
          <w:rtl w:val="0"/>
        </w:rPr>
        <w:t>h) Demonstrovat první pomoc při úrazu el. proudem</w:t>
      </w:r>
    </w:p>
    <w:p>
      <w:pPr>
        <w:pStyle w:val="P30"/>
        <w:framePr w:w="3921" w:h="376" w:hRule="exact" w:wrap="none" w:vAnchor="page" w:hAnchor="margin" w:x="6800" w:y="13400"/>
        <w:rPr>
          <w:rStyle w:val="C3"/>
          <w:rtl w:val="0"/>
        </w:rPr>
      </w:pPr>
    </w:p>
    <w:p>
      <w:pPr>
        <w:pStyle w:val="P31"/>
        <w:framePr w:w="3839" w:h="249" w:hRule="exact" w:wrap="none" w:vAnchor="page" w:hAnchor="margin" w:x="6856" w:y="13456"/>
        <w:rPr>
          <w:rStyle w:val="C22"/>
          <w:rtl w:val="0"/>
        </w:rPr>
      </w:pPr>
      <w:r>
        <w:rPr>
          <w:rStyle w:val="C22"/>
          <w:rtl w:val="0"/>
        </w:rPr>
        <w:t>Praktické předvedení a ústní ověření</w:t>
      </w:r>
    </w:p>
    <w:p>
      <w:pPr>
        <w:pStyle w:val="P32"/>
        <w:framePr w:w="10710" w:h="248" w:hRule="exact" w:wrap="none" w:vAnchor="page" w:hAnchor="margin" w:x="28" w:y="138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technik metalických sítí, 14.6.2026 20:05:39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9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-http://katalog.nsp.cz/karta_p.aspx?id_jp=102073&amp;kod_sm1=39).</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na uchazeče vycházejí ze splnění minimálních požadavků platného znění Vyhlášky č. 50/1978 Sb. Českého úřadu bezpečnosti práce a Českého báňského úřadu o odborné způsobilosti v elektrotechnice (min. splnění dle §4 Pracovníci poučení), splnění uvedených podmínek je třeba doložit platným osvědčením.</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„Bezpečnost práce při obsluze a práci na elektrických zařízeních a první pomoc při úrazu elektrickým proudem“ hodnoticícho kritériía „f“, kde jsou uvedeny příklady v závorce a zároveň je stanoveným způsobem ověření praktické předvedení, může autorizovaná osoba ověřit i pouze jednu z uvedených možností.</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písemné podklady a přípravy uchazeče budou autorizovanou osobou archivovány.</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dodržování pracovních postupů dle platných norem EN a ČSN, kvalitě zhotoveného produktu i k časovému hledisku zvládání zadaných úkolů uchazečem.</w:t>
      </w:r>
    </w:p>
    <w:p>
      <w:pPr>
        <w:keepNext w:val="0"/>
        <w:keepLines w:val="0"/>
        <w:framePr w:w="10766" w:h="52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Zejména normy: EN 50173 Informační technologie - Univerzální kabelážní systémy, EN 50174-2 Informační technika - Kabelové rozvody - Část 2: Plánování instalace a postupy instalace v budovách, EN 50174-31 Informační technika - Kabelové rozvody - Část 3: Plánování instalace a postupy instalace vně budov, EN 50310 Použití společné soustavy pospojování a zemnění v budovách vybavených zařízením informační techniky, ISO/IEC 14763-1 Informační technika - Realizace a provoz v budovách uživatelů - Část 1: Zpráva, ČSN.</w:t>
      </w:r>
    </w:p>
    <w:p>
      <w:pPr>
        <w:pStyle w:val="P33"/>
        <w:framePr w:w="10766" w:h="1837" w:hRule="exact" w:wrap="none" w:vAnchor="page" w:hAnchor="margin" w:x="0" w:y="8278"/>
        <w:rPr>
          <w:rStyle w:val="C3"/>
          <w:rtl w:val="0"/>
        </w:rPr>
      </w:pPr>
    </w:p>
    <w:p>
      <w:pPr>
        <w:pStyle w:val="P35"/>
        <w:framePr w:w="10710" w:h="340" w:hRule="exact" w:wrap="none" w:vAnchor="page" w:hAnchor="margin" w:x="28" w:y="8278"/>
        <w:rPr>
          <w:rStyle w:val="C25"/>
          <w:rtl w:val="0"/>
        </w:rPr>
      </w:pPr>
      <w:r>
        <w:rPr>
          <w:rStyle w:val="C25"/>
          <w:rtl w:val="0"/>
        </w:rPr>
        <w:t>Výsledné hodnocení</w:t>
      </w:r>
    </w:p>
    <w:p>
      <w:pPr>
        <w:keepNext w:val="0"/>
        <w:keepLines w:val="0"/>
        <w:framePr w:w="10766" w:h="1497" w:hRule="exact" w:wrap="none" w:vAnchor="page" w:hAnchor="margin" w:x="0" w:y="86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43"/>
        <w:rPr>
          <w:rStyle w:val="C3"/>
          <w:rtl w:val="0"/>
        </w:rPr>
      </w:pPr>
    </w:p>
    <w:p>
      <w:pPr>
        <w:pStyle w:val="P35"/>
        <w:framePr w:w="10710" w:h="340" w:hRule="exact" w:wrap="none" w:vAnchor="page" w:hAnchor="margin" w:x="28" w:y="10343"/>
        <w:rPr>
          <w:rStyle w:val="C25"/>
          <w:rtl w:val="0"/>
        </w:rPr>
      </w:pPr>
      <w:r>
        <w:rPr>
          <w:rStyle w:val="C25"/>
          <w:rtl w:val="0"/>
        </w:rPr>
        <w:t>Počet zkoušejících</w:t>
      </w:r>
    </w:p>
    <w:p>
      <w:pPr>
        <w:keepNext w:val="0"/>
        <w:keepLines w:val="0"/>
        <w:framePr w:w="10766" w:h="1036" w:hRule="exact" w:wrap="none" w:vAnchor="page" w:hAnchor="margin" w:x="0" w:y="106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Servisní technik metalických sítí, 14.6.2026 20:05:39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13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odborné vzdělání s maturitní zkouškou v oboru telekomunikace nebo elektrotechnika a alespoň 5 let prokázané odborné praxe v oboru elektronických komunikací nebo metalických komunikací (z toho minimálně jeden rok v období posledních dvou let před podáním žádosti o udělení autorizace) a současně musí splňovat odbornou způsobilost v elektrotechnice dle vyhlášky č. 50/1978 Sb. min. §6. </w:t>
      </w:r>
    </w:p>
    <w:p>
      <w:pPr>
        <w:keepNext w:val="0"/>
        <w:keepLines w:val="1"/>
        <w:framePr w:w="10766" w:h="713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se zaměřením na telekomunikace nebo elektrotechniku a alespoň 5 let prokázané odborné praxe v oboru telekomunikací nebo metalických komunikací (z toho minimálně jeden rok v období posledních dvou let před podáním žádosti o udělení autorizace) a současně musí splňovat odbornou způsobilost v elektrotechnice dle vyhlášky č. 50/1978 Sb. min. §6.</w:t>
      </w:r>
    </w:p>
    <w:p>
      <w:pPr>
        <w:keepNext w:val="0"/>
        <w:keepLines w:val="0"/>
        <w:framePr w:w="10766" w:h="71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3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3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Servisní technik metalických sítí, 14.6.2026 20:05:39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zkoušky je nutno zajistit vhodné dílenské prostory vybavené běžnými dílenskými stoly, rozvody elektřiny a dílenskými stroji jako vrtačka, bruska, svěráky. Některé práce je možno provádět i ve venkovních přilehlých prostorách, pokud jsou k dispozici.</w:t>
      </w:r>
    </w:p>
    <w:p>
      <w:pPr>
        <w:keepNext w:val="0"/>
        <w:keepLines w:val="0"/>
        <w:framePr w:w="10766" w:h="10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10900"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•Kabelářský nůž</w:t>
      </w:r>
    </w:p>
    <w:p>
      <w:pPr>
        <w:keepNext w:val="0"/>
        <w:keepLines w:val="1"/>
        <w:framePr w:w="10766" w:h="10900"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•Štípací kleště</w:t>
      </w:r>
    </w:p>
    <w:p>
      <w:pPr>
        <w:keepNext w:val="0"/>
        <w:keepLines w:val="1"/>
        <w:framePr w:w="10766" w:h="10900"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•Kombinované kleště</w:t>
      </w:r>
    </w:p>
    <w:p>
      <w:pPr>
        <w:keepNext w:val="0"/>
        <w:keepLines w:val="1"/>
        <w:framePr w:w="10766" w:h="10900"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•Zdrhovací kleště</w:t>
      </w:r>
    </w:p>
    <w:p>
      <w:pPr>
        <w:keepNext w:val="0"/>
        <w:keepLines w:val="1"/>
        <w:framePr w:w="10766" w:h="10900"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•Kladivo</w:t>
      </w:r>
    </w:p>
    <w:p>
      <w:pPr>
        <w:keepNext w:val="0"/>
        <w:keepLines w:val="1"/>
        <w:framePr w:w="10766" w:h="10900"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w:t>
      </w:r>
    </w:p>
    <w:p>
      <w:pPr>
        <w:keepNext w:val="0"/>
        <w:keepLines w:val="1"/>
        <w:framePr w:w="10766" w:h="10900"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•Spojkovací kleště</w:t>
      </w:r>
    </w:p>
    <w:p>
      <w:pPr>
        <w:keepNext w:val="0"/>
        <w:keepLines w:val="1"/>
        <w:framePr w:w="10766" w:h="10900"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•Ruční nebo hydraulická souprava na konektorovací moduly </w:t>
      </w:r>
    </w:p>
    <w:p>
      <w:pPr>
        <w:keepNext w:val="0"/>
        <w:keepLines w:val="1"/>
        <w:framePr w:w="10766" w:h="10900"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•Izolační páska</w:t>
      </w:r>
    </w:p>
    <w:p>
      <w:pPr>
        <w:keepNext w:val="0"/>
        <w:keepLines w:val="1"/>
        <w:framePr w:w="10766" w:h="10900"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•Bandážovací páska</w:t>
      </w:r>
    </w:p>
    <w:p>
      <w:pPr>
        <w:keepNext w:val="0"/>
        <w:keepLines w:val="1"/>
        <w:framePr w:w="10766" w:h="10900"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•Pilka na železo</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•Ostatní</w:t>
      </w:r>
    </w:p>
    <w:p>
      <w:pPr>
        <w:keepNext w:val="0"/>
        <w:keepLines w:val="1"/>
        <w:framePr w:w="10766" w:h="10900"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•Klasické závěry ZAU – VZU</w:t>
      </w:r>
    </w:p>
    <w:p>
      <w:pPr>
        <w:keepNext w:val="0"/>
        <w:keepLines w:val="1"/>
        <w:framePr w:w="10766" w:h="10900"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•Zářezové boxy + zářezové nástroje</w:t>
      </w:r>
    </w:p>
    <w:p>
      <w:pPr>
        <w:keepNext w:val="0"/>
        <w:keepLines w:val="1"/>
        <w:framePr w:w="10766" w:h="10900"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•Zapojovací pásky + zářezový nástroj</w:t>
      </w:r>
    </w:p>
    <w:p>
      <w:pPr>
        <w:keepNext w:val="0"/>
        <w:keepLines w:val="1"/>
        <w:framePr w:w="10766" w:h="10900"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•Mechanické spojky</w:t>
      </w:r>
    </w:p>
    <w:p>
      <w:pPr>
        <w:keepNext w:val="0"/>
        <w:keepLines w:val="1"/>
        <w:framePr w:w="10766" w:h="10900"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•Teplem smrštitelné spojky</w:t>
      </w:r>
    </w:p>
    <w:p>
      <w:pPr>
        <w:keepNext w:val="0"/>
        <w:keepLines w:val="1"/>
        <w:framePr w:w="10766" w:h="10900"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•Propan – butanová bomba + hořák</w:t>
      </w:r>
    </w:p>
    <w:p>
      <w:pPr>
        <w:keepNext w:val="0"/>
        <w:keepLines w:val="1"/>
        <w:framePr w:w="10766" w:h="10900"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typy spojkovacích konektorů</w:t>
      </w:r>
    </w:p>
    <w:p>
      <w:pPr>
        <w:keepNext w:val="0"/>
        <w:keepLines w:val="1"/>
        <w:framePr w:w="10766" w:h="10900"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•Technický benzín</w:t>
      </w:r>
    </w:p>
    <w:p>
      <w:pPr>
        <w:keepNext w:val="0"/>
        <w:keepLines w:val="1"/>
        <w:framePr w:w="10766" w:h="10900"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•Prostředek na odstranění plnění kabelů</w:t>
      </w:r>
    </w:p>
    <w:p>
      <w:pPr>
        <w:keepNext w:val="0"/>
        <w:keepLines w:val="1"/>
        <w:framePr w:w="10766" w:h="10900"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•Hovorová souprava</w:t>
      </w:r>
    </w:p>
    <w:p>
      <w:pPr>
        <w:keepNext w:val="0"/>
        <w:keepLines w:val="1"/>
        <w:framePr w:w="10766" w:h="10900"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typy sdělovacích kabelů</w:t>
      </w:r>
    </w:p>
    <w:p>
      <w:pPr>
        <w:keepNext w:val="0"/>
        <w:keepLines w:val="1"/>
        <w:framePr w:w="10766" w:h="10900"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•Kaliko + hadry na čištění</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10900"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měření izolačního odporu</w:t>
      </w:r>
    </w:p>
    <w:p>
      <w:pPr>
        <w:keepNext w:val="0"/>
        <w:keepLines w:val="1"/>
        <w:framePr w:w="10766" w:h="10900"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měření kontinuity</w:t>
      </w:r>
    </w:p>
    <w:p>
      <w:pPr>
        <w:keepNext w:val="0"/>
        <w:keepLines w:val="1"/>
        <w:framePr w:w="10766" w:h="109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•Koncová zařízení pro digitální služby</w:t>
      </w:r>
    </w:p>
    <w:p>
      <w:pPr>
        <w:keepNext w:val="0"/>
        <w:keepLines w:val="1"/>
        <w:framePr w:w="10766" w:h="10900"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•xDSL: xDSL modem, xDSL Router</w:t>
      </w:r>
    </w:p>
    <w:p>
      <w:pPr>
        <w:keepNext w:val="0"/>
        <w:keepLines w:val="1"/>
        <w:framePr w:w="10766" w:h="10900"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•VoIP: GSM brána, VoIP brána, VoIP telefon, virtuální nebo mechanická ústředna</w:t>
      </w:r>
    </w:p>
    <w:p>
      <w:pPr>
        <w:keepNext w:val="0"/>
        <w:keepLines w:val="1"/>
        <w:framePr w:w="10766" w:h="10900"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•IPTV: SET-TOP-BOX, CA modul</w:t>
      </w:r>
    </w:p>
    <w:p>
      <w:pPr>
        <w:keepNext w:val="0"/>
        <w:keepLines w:val="1"/>
        <w:framePr w:w="10766" w:h="10900" w:hRule="exact" w:wrap="none" w:vAnchor="page" w:hAnchor="margin" w:x="0" w:y="2494"/>
        <w:widowControl w:val="1"/>
        <w:numPr>
          <w:ilvl w:val="1"/>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•LAN: HUB, Switch, Router</w:t>
      </w:r>
    </w:p>
    <w:p>
      <w:pPr>
        <w:keepNext w:val="0"/>
        <w:keepLines w:val="0"/>
        <w:framePr w:w="10766" w:h="10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622"/>
        <w:rPr>
          <w:rStyle w:val="C3"/>
          <w:rtl w:val="0"/>
        </w:rPr>
      </w:pPr>
    </w:p>
    <w:p>
      <w:pPr>
        <w:pStyle w:val="P35"/>
        <w:framePr w:w="10710" w:h="340" w:hRule="exact" w:wrap="none" w:vAnchor="page" w:hAnchor="margin" w:x="28" w:y="13622"/>
        <w:rPr>
          <w:rStyle w:val="C25"/>
          <w:rtl w:val="0"/>
        </w:rPr>
      </w:pPr>
      <w:r>
        <w:rPr>
          <w:rStyle w:val="C25"/>
          <w:rtl w:val="0"/>
        </w:rPr>
        <w:t>Doba přípravy na zkoušku</w:t>
      </w:r>
    </w:p>
    <w:p>
      <w:pPr>
        <w:keepNext w:val="0"/>
        <w:keepLines w:val="0"/>
        <w:framePr w:w="10766" w:h="1036" w:hRule="exact" w:wrap="none" w:vAnchor="page" w:hAnchor="margin" w:x="0" w:y="139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Servisní technik metalických sítí, 14.6.2026 20:05:39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Servisní technik metalických sítí, 14.6.2026 20:05:39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Haricom,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AERODATA,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ŠINDY,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technik metalických sítí, 14.6.2026 20:05:39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110D8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9A5970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029E54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