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AA212E" Type="http://schemas.openxmlformats.org/officeDocument/2006/relationships/officeDocument" Target="/word/document.xml" /><Relationship Id="coreR74AA212E" Type="http://schemas.openxmlformats.org/package/2006/relationships/metadata/core-properties" Target="/docProps/core.xml" /><Relationship Id="customR74AA21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 kontrolor / elektrotechnička kontrolorka kvality (kód: 26-079-M)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kontrolor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pojmy a vztahy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veličin, vyhodnocení naměřených hodnot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metod kontroly kvality v elektrotechnické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Vyhodnocení výsledků kontrol včetně návrhů na nápravná opatření, vydávání posudků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technické dokumentaci, normách a zákonech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Elektrotechnik kontrolor / elektrotechnička kontrolorka kvality, 13.6.2026 16:31:53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pojmy a vztahy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Řešit úlohy/příklady z elektrotechniky, ověřující znalost základních veličin a jejich jednotek používaných v elektrotechnice (elektrické napětí, proud, odpor, výkon) a zákonů a metod pro řešení elektrických obvodů (Ohmův zákon, Kirchhoffovy zákony, dělič napětí)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Rozdělit elektrické/rozvodné sítě z hlediska ochrany před úrazem elektrickým proudem (s malým napětím SELV, PELV) a z hlediska uspořádání a počtu vodičů (IT, TT, TN-S, TN-C, TN-C-S) na předložených vzorových schématech</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Určit elektrotechnické bezpečnostní a grafické značky, značení vodičů barvami nebo číslicemi, značení svorek elektrických zařízení a značení elektrotechnických prvků (R, L, C) na připravených elektrotechnických schématech a určit způsob kódování (IP) dle platných norem</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Rozdělit elektrická zařízení dle použitých napětí (mn, nn, vn, vvn, zvn), dle účelu (silová, sdělovací, řídicí) a dle druhu (DC, AC)</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Písemné a ústní ověření</w:t>
      </w:r>
    </w:p>
    <w:p>
      <w:pPr>
        <w:pStyle w:val="P32"/>
        <w:framePr w:w="10710" w:h="248" w:hRule="exact" w:wrap="none" w:vAnchor="page" w:hAnchor="margin" w:x="28" w:y="7413"/>
        <w:rPr>
          <w:rStyle w:val="C23"/>
          <w:rtl w:val="0"/>
        </w:rPr>
      </w:pPr>
      <w:r>
        <w:rPr>
          <w:rStyle w:val="C23"/>
          <w:rtl w:val="0"/>
        </w:rPr>
        <w:t>Je třeba splnit všechna kritéria.</w:t>
      </w:r>
    </w:p>
    <w:p>
      <w:pPr>
        <w:pStyle w:val="P23"/>
        <w:framePr w:w="10710" w:h="340" w:hRule="exact" w:wrap="none" w:vAnchor="page" w:hAnchor="margin" w:x="28" w:y="7849"/>
        <w:rPr>
          <w:rStyle w:val="C18"/>
          <w:rtl w:val="0"/>
        </w:rPr>
      </w:pPr>
      <w:r>
        <w:rPr>
          <w:rStyle w:val="C18"/>
          <w:rtl w:val="0"/>
        </w:rPr>
        <w:t>Bezpečnost při obsluze a práci na elektrických zařízeních</w:t>
      </w:r>
    </w:p>
    <w:p>
      <w:pPr>
        <w:pStyle w:val="P24"/>
        <w:framePr w:w="6713" w:h="376" w:hRule="exact" w:wrap="none" w:vAnchor="page" w:hAnchor="margin" w:x="45" w:y="8288"/>
        <w:rPr>
          <w:rStyle w:val="C3"/>
          <w:rtl w:val="0"/>
        </w:rPr>
      </w:pPr>
    </w:p>
    <w:p>
      <w:pPr>
        <w:pStyle w:val="P25"/>
        <w:framePr w:w="6661" w:h="249" w:hRule="exact" w:wrap="none" w:vAnchor="page" w:hAnchor="margin" w:x="71" w:y="8359"/>
        <w:rPr>
          <w:rStyle w:val="C19"/>
          <w:rtl w:val="0"/>
        </w:rPr>
      </w:pPr>
      <w:r>
        <w:rPr>
          <w:rStyle w:val="C19"/>
          <w:rtl w:val="0"/>
        </w:rPr>
        <w:t>Kritéria hodnocení</w:t>
      </w:r>
    </w:p>
    <w:p>
      <w:pPr>
        <w:pStyle w:val="P26"/>
        <w:framePr w:w="3918" w:h="376" w:hRule="exact" w:wrap="none" w:vAnchor="page" w:hAnchor="margin" w:x="6803" w:y="8288"/>
        <w:rPr>
          <w:rStyle w:val="C3"/>
          <w:rtl w:val="0"/>
        </w:rPr>
      </w:pPr>
    </w:p>
    <w:p>
      <w:pPr>
        <w:pStyle w:val="P27"/>
        <w:framePr w:w="3836" w:h="249" w:hRule="exact" w:wrap="none" w:vAnchor="page" w:hAnchor="margin" w:x="6859" w:y="8359"/>
        <w:rPr>
          <w:rStyle w:val="C20"/>
          <w:rtl w:val="0"/>
        </w:rPr>
      </w:pPr>
      <w:r>
        <w:rPr>
          <w:rStyle w:val="C20"/>
          <w:rtl w:val="0"/>
        </w:rPr>
        <w:t>Způsoby ověření</w:t>
      </w:r>
    </w:p>
    <w:p>
      <w:pPr>
        <w:pStyle w:val="P12"/>
        <w:framePr w:w="6710" w:h="831" w:hRule="exact" w:wrap="none" w:vAnchor="page" w:hAnchor="margin" w:x="45" w:y="8665"/>
        <w:rPr>
          <w:rStyle w:val="C3"/>
          <w:rtl w:val="0"/>
        </w:rPr>
      </w:pPr>
    </w:p>
    <w:p>
      <w:pPr>
        <w:pStyle w:val="P13"/>
        <w:framePr w:w="6658" w:h="704" w:hRule="exact" w:wrap="none" w:vAnchor="page" w:hAnchor="margin" w:x="71" w:y="8721"/>
        <w:rPr>
          <w:rStyle w:val="C11"/>
          <w:rtl w:val="0"/>
        </w:rPr>
      </w:pPr>
      <w:r>
        <w:rPr>
          <w:rStyle w:val="C11"/>
          <w:rtl w:val="0"/>
        </w:rPr>
        <w:t>a) Definovat pojmy obsluha a práce na elektrických zařízeních (bez napětí, v blízkosti částí a PPN), práce pod dozorem, pod dohledem a dle pokynů a uvést konkrétní příklady</w:t>
      </w:r>
    </w:p>
    <w:p>
      <w:pPr>
        <w:pStyle w:val="P28"/>
        <w:framePr w:w="3921" w:h="831" w:hRule="exact" w:wrap="none" w:vAnchor="page" w:hAnchor="margin" w:x="6800" w:y="8665"/>
        <w:rPr>
          <w:rStyle w:val="C3"/>
          <w:rtl w:val="0"/>
        </w:rPr>
      </w:pPr>
    </w:p>
    <w:p>
      <w:pPr>
        <w:pStyle w:val="P29"/>
        <w:framePr w:w="3839" w:h="704" w:hRule="exact" w:wrap="none" w:vAnchor="page" w:hAnchor="margin" w:x="6856" w:y="8721"/>
        <w:rPr>
          <w:rStyle w:val="C21"/>
          <w:rtl w:val="0"/>
        </w:rPr>
      </w:pPr>
      <w:r>
        <w:rPr>
          <w:rStyle w:val="C21"/>
          <w:rtl w:val="0"/>
        </w:rPr>
        <w:t>Ústní ověření</w:t>
      </w:r>
    </w:p>
    <w:p>
      <w:pPr>
        <w:pStyle w:val="P16"/>
        <w:framePr w:w="6710" w:h="607" w:hRule="exact" w:wrap="none" w:vAnchor="page" w:hAnchor="margin" w:x="45" w:y="9496"/>
        <w:rPr>
          <w:rStyle w:val="C3"/>
          <w:rtl w:val="0"/>
        </w:rPr>
      </w:pPr>
    </w:p>
    <w:p>
      <w:pPr>
        <w:pStyle w:val="P17"/>
        <w:framePr w:w="6658" w:h="480" w:hRule="exact" w:wrap="none" w:vAnchor="page" w:hAnchor="margin" w:x="71" w:y="9552"/>
        <w:rPr>
          <w:rStyle w:val="C13"/>
          <w:rtl w:val="0"/>
        </w:rPr>
      </w:pPr>
      <w:r>
        <w:rPr>
          <w:rStyle w:val="C13"/>
          <w:rtl w:val="0"/>
        </w:rPr>
        <w:t>b) Prokázat znalost příkazu "B" - k čemu slouží, kdy a kým je vydáván, formy vydání, povinné údaje</w:t>
      </w:r>
    </w:p>
    <w:p>
      <w:pPr>
        <w:pStyle w:val="P30"/>
        <w:framePr w:w="3921" w:h="607" w:hRule="exact" w:wrap="none" w:vAnchor="page" w:hAnchor="margin" w:x="6800" w:y="9496"/>
        <w:rPr>
          <w:rStyle w:val="C3"/>
          <w:rtl w:val="0"/>
        </w:rPr>
      </w:pPr>
    </w:p>
    <w:p>
      <w:pPr>
        <w:pStyle w:val="P31"/>
        <w:framePr w:w="3839" w:h="480" w:hRule="exact" w:wrap="none" w:vAnchor="page" w:hAnchor="margin" w:x="6856" w:y="9552"/>
        <w:rPr>
          <w:rStyle w:val="C22"/>
          <w:rtl w:val="0"/>
        </w:rPr>
      </w:pPr>
      <w:r>
        <w:rPr>
          <w:rStyle w:val="C22"/>
          <w:rtl w:val="0"/>
        </w:rPr>
        <w:t>Písemné a ústní ověření</w:t>
      </w:r>
    </w:p>
    <w:p>
      <w:pPr>
        <w:pStyle w:val="P12"/>
        <w:framePr w:w="6710" w:h="831" w:hRule="exact" w:wrap="none" w:vAnchor="page" w:hAnchor="margin" w:x="45" w:y="10103"/>
        <w:rPr>
          <w:rStyle w:val="C3"/>
          <w:rtl w:val="0"/>
        </w:rPr>
      </w:pPr>
    </w:p>
    <w:p>
      <w:pPr>
        <w:pStyle w:val="P13"/>
        <w:framePr w:w="6658" w:h="704" w:hRule="exact" w:wrap="none" w:vAnchor="page" w:hAnchor="margin" w:x="71" w:y="10159"/>
        <w:rPr>
          <w:rStyle w:val="C11"/>
          <w:rtl w:val="0"/>
        </w:rPr>
      </w:pPr>
      <w:r>
        <w:rPr>
          <w:rStyle w:val="C11"/>
          <w:rtl w:val="0"/>
        </w:rPr>
        <w:t>c) Prokázat znalost metod k řešení ochrany před úrazem elektrickým proudem - ochrana před nebezpečným dotykem živých a neživých částí (SELV, PELV, ochrana izolací, kryty, přepážkami, doplňkové ochrany)</w:t>
      </w:r>
    </w:p>
    <w:p>
      <w:pPr>
        <w:pStyle w:val="P28"/>
        <w:framePr w:w="3921" w:h="831" w:hRule="exact" w:wrap="none" w:vAnchor="page" w:hAnchor="margin" w:x="6800" w:y="10103"/>
        <w:rPr>
          <w:rStyle w:val="C3"/>
          <w:rtl w:val="0"/>
        </w:rPr>
      </w:pPr>
    </w:p>
    <w:p>
      <w:pPr>
        <w:pStyle w:val="P29"/>
        <w:framePr w:w="3839" w:h="704" w:hRule="exact" w:wrap="none" w:vAnchor="page" w:hAnchor="margin" w:x="6856" w:y="10159"/>
        <w:rPr>
          <w:rStyle w:val="C21"/>
          <w:rtl w:val="0"/>
        </w:rPr>
      </w:pPr>
      <w:r>
        <w:rPr>
          <w:rStyle w:val="C21"/>
          <w:rtl w:val="0"/>
        </w:rPr>
        <w:t>Písemné a ústní ověření</w:t>
      </w:r>
    </w:p>
    <w:p>
      <w:pPr>
        <w:pStyle w:val="P16"/>
        <w:framePr w:w="6710" w:h="1055" w:hRule="exact" w:wrap="none" w:vAnchor="page" w:hAnchor="margin" w:x="45" w:y="10934"/>
        <w:rPr>
          <w:rStyle w:val="C3"/>
          <w:rtl w:val="0"/>
        </w:rPr>
      </w:pPr>
    </w:p>
    <w:p>
      <w:pPr>
        <w:pStyle w:val="P17"/>
        <w:framePr w:w="6658" w:h="928" w:hRule="exact" w:wrap="none" w:vAnchor="page" w:hAnchor="margin" w:x="71" w:y="10990"/>
        <w:rPr>
          <w:rStyle w:val="C13"/>
          <w:rtl w:val="0"/>
        </w:rPr>
      </w:pPr>
      <w:r>
        <w:rPr>
          <w:rStyle w:val="C13"/>
          <w:rtl w:val="0"/>
        </w:rPr>
        <w:t>d) Prokázat znalost pracovních a technologických postupů, provozních a bezpečnostních pokynů, směrnic souvisejících s činností na elektrickém zařízení příslušného druhu a napětí, kterou má zkoušený vykonávat, popřípadě řídit</w:t>
      </w:r>
    </w:p>
    <w:p>
      <w:pPr>
        <w:pStyle w:val="P30"/>
        <w:framePr w:w="3921" w:h="1055" w:hRule="exact" w:wrap="none" w:vAnchor="page" w:hAnchor="margin" w:x="6800" w:y="10934"/>
        <w:rPr>
          <w:rStyle w:val="C3"/>
          <w:rtl w:val="0"/>
        </w:rPr>
      </w:pPr>
    </w:p>
    <w:p>
      <w:pPr>
        <w:pStyle w:val="P31"/>
        <w:framePr w:w="3839" w:h="928" w:hRule="exact" w:wrap="none" w:vAnchor="page" w:hAnchor="margin" w:x="6856" w:y="10990"/>
        <w:rPr>
          <w:rStyle w:val="C22"/>
          <w:rtl w:val="0"/>
        </w:rPr>
      </w:pPr>
      <w:r>
        <w:rPr>
          <w:rStyle w:val="C22"/>
          <w:rtl w:val="0"/>
        </w:rPr>
        <w:t>Ústní ověření</w:t>
      </w:r>
    </w:p>
    <w:p>
      <w:pPr>
        <w:pStyle w:val="P12"/>
        <w:framePr w:w="6710" w:h="831" w:hRule="exact" w:wrap="none" w:vAnchor="page" w:hAnchor="margin" w:x="45" w:y="11989"/>
        <w:rPr>
          <w:rStyle w:val="C3"/>
          <w:rtl w:val="0"/>
        </w:rPr>
      </w:pPr>
    </w:p>
    <w:p>
      <w:pPr>
        <w:pStyle w:val="P13"/>
        <w:framePr w:w="6658" w:h="704" w:hRule="exact" w:wrap="none" w:vAnchor="page" w:hAnchor="margin" w:x="71" w:y="12045"/>
        <w:rPr>
          <w:rStyle w:val="C11"/>
          <w:rtl w:val="0"/>
        </w:rPr>
      </w:pPr>
      <w:r>
        <w:rPr>
          <w:rStyle w:val="C11"/>
          <w:rtl w:val="0"/>
        </w:rPr>
        <w:t>e) Popsat a předvést postup při poskytování první pomoci při úrazu elektrickým proudem pro jednotlivé případy aktuálního zdravotního stavu postiženého</w:t>
      </w:r>
    </w:p>
    <w:p>
      <w:pPr>
        <w:pStyle w:val="P28"/>
        <w:framePr w:w="3921" w:h="831" w:hRule="exact" w:wrap="none" w:vAnchor="page" w:hAnchor="margin" w:x="6800" w:y="11989"/>
        <w:rPr>
          <w:rStyle w:val="C3"/>
          <w:rtl w:val="0"/>
        </w:rPr>
      </w:pPr>
    </w:p>
    <w:p>
      <w:pPr>
        <w:pStyle w:val="P29"/>
        <w:framePr w:w="3839" w:h="704" w:hRule="exact" w:wrap="none" w:vAnchor="page" w:hAnchor="margin" w:x="6856" w:y="12045"/>
        <w:rPr>
          <w:rStyle w:val="C21"/>
          <w:rtl w:val="0"/>
        </w:rPr>
      </w:pPr>
      <w:r>
        <w:rPr>
          <w:rStyle w:val="C21"/>
          <w:rtl w:val="0"/>
        </w:rPr>
        <w:t>Praktické předvedení</w:t>
      </w:r>
    </w:p>
    <w:p>
      <w:pPr>
        <w:pStyle w:val="P32"/>
        <w:framePr w:w="10710" w:h="248" w:hRule="exact" w:wrap="none" w:vAnchor="page" w:hAnchor="margin" w:x="28" w:y="129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kontrolor / elektrotechnička kontrolorka kvality, 13.6.2026 16:31:53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Zvolit z nabízených měřicích přístrojů a prostředků ten nejvhodnější pro předložený zkušební obvod či zapojení, zejména s ohledem na přesnost měření hodnot požadovaných elektrických veličin (napětí, proud, výkon, odpor, kapacita, indukčnost, impedance)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Navrhnout metodu či postup, jak ověřit správnost funkce zvolených měřidel (osciloskop, multimetr, revizní přístroj) na referenčních vzorcích před jejich použitím</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Navrhnout způsob záznamu (protokol, tabulka, graf) hodnot požadovaných elektrických veličin během měření zejména s důrazem na jeho přehlednost a úplnost a tento záznam vytvořit</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S ověřenými měřidly změřit u daného elektrického obvodu či zařízení požadované elektrické veličiny a zjistit funkčnost elektrických prvků (spínač, dioda, tranzistor)</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Dílčími výpočty získat z naměřených hodnot další požadované elektrické veličiny (z naměřených hodnot napětí a proudu dopočítat výkon, odpor, impedanci)</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Evidovat, setřídit a filtrovat naměřené a vypočtené hodnoty dle zadaných kritérií (funkční význam veličin pro daný obvod, velikost jejich hodnot) v záznamovém prostředku vytvořeném v bodu d)</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Praktické předvedení</w:t>
      </w:r>
    </w:p>
    <w:p>
      <w:pPr>
        <w:pStyle w:val="P32"/>
        <w:framePr w:w="10710" w:h="248" w:hRule="exact" w:wrap="none" w:vAnchor="page" w:hAnchor="margin" w:x="28" w:y="8294"/>
        <w:rPr>
          <w:rStyle w:val="C23"/>
          <w:rtl w:val="0"/>
        </w:rPr>
      </w:pPr>
      <w:r>
        <w:rPr>
          <w:rStyle w:val="C23"/>
          <w:rtl w:val="0"/>
        </w:rPr>
        <w:t>Je třeba splnit všechna kritéria.</w:t>
      </w:r>
    </w:p>
    <w:p>
      <w:pPr>
        <w:pStyle w:val="P23"/>
        <w:framePr w:w="10710" w:h="340" w:hRule="exact" w:wrap="none" w:vAnchor="page" w:hAnchor="margin" w:x="28" w:y="8729"/>
        <w:rPr>
          <w:rStyle w:val="C18"/>
          <w:rtl w:val="0"/>
        </w:rPr>
      </w:pPr>
      <w:r>
        <w:rPr>
          <w:rStyle w:val="C18"/>
          <w:rtl w:val="0"/>
        </w:rPr>
        <w:t>Navrhování metod kontroly kvality v elektrotechnické výrobě</w:t>
      </w:r>
    </w:p>
    <w:p>
      <w:pPr>
        <w:pStyle w:val="P24"/>
        <w:framePr w:w="6713" w:h="376" w:hRule="exact" w:wrap="none" w:vAnchor="page" w:hAnchor="margin" w:x="45" w:y="9169"/>
        <w:rPr>
          <w:rStyle w:val="C3"/>
          <w:rtl w:val="0"/>
        </w:rPr>
      </w:pPr>
    </w:p>
    <w:p>
      <w:pPr>
        <w:pStyle w:val="P25"/>
        <w:framePr w:w="6661" w:h="249" w:hRule="exact" w:wrap="none" w:vAnchor="page" w:hAnchor="margin" w:x="71" w:y="9240"/>
        <w:rPr>
          <w:rStyle w:val="C19"/>
          <w:rtl w:val="0"/>
        </w:rPr>
      </w:pPr>
      <w:r>
        <w:rPr>
          <w:rStyle w:val="C19"/>
          <w:rtl w:val="0"/>
        </w:rPr>
        <w:t>Kritéria hodnocení</w:t>
      </w:r>
    </w:p>
    <w:p>
      <w:pPr>
        <w:pStyle w:val="P26"/>
        <w:framePr w:w="3918" w:h="376" w:hRule="exact" w:wrap="none" w:vAnchor="page" w:hAnchor="margin" w:x="6803" w:y="9169"/>
        <w:rPr>
          <w:rStyle w:val="C3"/>
          <w:rtl w:val="0"/>
        </w:rPr>
      </w:pPr>
    </w:p>
    <w:p>
      <w:pPr>
        <w:pStyle w:val="P27"/>
        <w:framePr w:w="3836" w:h="249" w:hRule="exact" w:wrap="none" w:vAnchor="page" w:hAnchor="margin" w:x="6859" w:y="9240"/>
        <w:rPr>
          <w:rStyle w:val="C20"/>
          <w:rtl w:val="0"/>
        </w:rPr>
      </w:pPr>
      <w:r>
        <w:rPr>
          <w:rStyle w:val="C20"/>
          <w:rtl w:val="0"/>
        </w:rPr>
        <w:t>Způsoby ověření</w:t>
      </w:r>
    </w:p>
    <w:p>
      <w:pPr>
        <w:pStyle w:val="P12"/>
        <w:framePr w:w="6710" w:h="831" w:hRule="exact" w:wrap="none" w:vAnchor="page" w:hAnchor="margin" w:x="45" w:y="9545"/>
        <w:rPr>
          <w:rStyle w:val="C3"/>
          <w:rtl w:val="0"/>
        </w:rPr>
      </w:pPr>
    </w:p>
    <w:p>
      <w:pPr>
        <w:pStyle w:val="P13"/>
        <w:framePr w:w="6658" w:h="704" w:hRule="exact" w:wrap="none" w:vAnchor="page" w:hAnchor="margin" w:x="71" w:y="9601"/>
        <w:rPr>
          <w:rStyle w:val="C11"/>
          <w:rtl w:val="0"/>
        </w:rPr>
      </w:pPr>
      <w:r>
        <w:rPr>
          <w:rStyle w:val="C11"/>
          <w:rtl w:val="0"/>
        </w:rPr>
        <w:t>a) Uvést základní nástroje pro zlepšování kvality (Fishbone diagram, kontrolní tabulka, histogram, Paretův diagram, vývojový diagram, regulační diagram)</w:t>
      </w:r>
    </w:p>
    <w:p>
      <w:pPr>
        <w:pStyle w:val="P28"/>
        <w:framePr w:w="3921" w:h="831" w:hRule="exact" w:wrap="none" w:vAnchor="page" w:hAnchor="margin" w:x="6800" w:y="9545"/>
        <w:rPr>
          <w:rStyle w:val="C3"/>
          <w:rtl w:val="0"/>
        </w:rPr>
      </w:pPr>
    </w:p>
    <w:p>
      <w:pPr>
        <w:pStyle w:val="P29"/>
        <w:framePr w:w="3839" w:h="704" w:hRule="exact" w:wrap="none" w:vAnchor="page" w:hAnchor="margin" w:x="6856" w:y="9601"/>
        <w:rPr>
          <w:rStyle w:val="C21"/>
          <w:rtl w:val="0"/>
        </w:rPr>
      </w:pPr>
      <w:r>
        <w:rPr>
          <w:rStyle w:val="C21"/>
          <w:rtl w:val="0"/>
        </w:rPr>
        <w:t>Písemné a ústní ověření</w:t>
      </w:r>
    </w:p>
    <w:p>
      <w:pPr>
        <w:pStyle w:val="P16"/>
        <w:framePr w:w="6710" w:h="831" w:hRule="exact" w:wrap="none" w:vAnchor="page" w:hAnchor="margin" w:x="45" w:y="10376"/>
        <w:rPr>
          <w:rStyle w:val="C3"/>
          <w:rtl w:val="0"/>
        </w:rPr>
      </w:pPr>
    </w:p>
    <w:p>
      <w:pPr>
        <w:pStyle w:val="P17"/>
        <w:framePr w:w="6658" w:h="704" w:hRule="exact" w:wrap="none" w:vAnchor="page" w:hAnchor="margin" w:x="71" w:y="10432"/>
        <w:rPr>
          <w:rStyle w:val="C13"/>
          <w:rtl w:val="0"/>
        </w:rPr>
      </w:pPr>
      <w:r>
        <w:rPr>
          <w:rStyle w:val="C13"/>
          <w:rtl w:val="0"/>
        </w:rPr>
        <w:t>b) Uvést a popsat pokročilé metody řízení kvality pro analýzu možných vad a jejich důsledků ve výrobním procesu (4Q analýza, 8D report, metody FMEA a Six Sigma)</w:t>
      </w:r>
    </w:p>
    <w:p>
      <w:pPr>
        <w:pStyle w:val="P30"/>
        <w:framePr w:w="3921" w:h="831" w:hRule="exact" w:wrap="none" w:vAnchor="page" w:hAnchor="margin" w:x="6800" w:y="10376"/>
        <w:rPr>
          <w:rStyle w:val="C3"/>
          <w:rtl w:val="0"/>
        </w:rPr>
      </w:pPr>
    </w:p>
    <w:p>
      <w:pPr>
        <w:pStyle w:val="P31"/>
        <w:framePr w:w="3839" w:h="704" w:hRule="exact" w:wrap="none" w:vAnchor="page" w:hAnchor="margin" w:x="6856" w:y="10432"/>
        <w:rPr>
          <w:rStyle w:val="C22"/>
          <w:rtl w:val="0"/>
        </w:rPr>
      </w:pPr>
      <w:r>
        <w:rPr>
          <w:rStyle w:val="C22"/>
          <w:rtl w:val="0"/>
        </w:rPr>
        <w:t>Písemné a ústní ověření</w:t>
      </w:r>
    </w:p>
    <w:p>
      <w:pPr>
        <w:pStyle w:val="P12"/>
        <w:framePr w:w="6710" w:h="831" w:hRule="exact" w:wrap="none" w:vAnchor="page" w:hAnchor="margin" w:x="45" w:y="11207"/>
        <w:rPr>
          <w:rStyle w:val="C3"/>
          <w:rtl w:val="0"/>
        </w:rPr>
      </w:pPr>
    </w:p>
    <w:p>
      <w:pPr>
        <w:pStyle w:val="P13"/>
        <w:framePr w:w="6658" w:h="704" w:hRule="exact" w:wrap="none" w:vAnchor="page" w:hAnchor="margin" w:x="71" w:y="11263"/>
        <w:rPr>
          <w:rStyle w:val="C11"/>
          <w:rtl w:val="0"/>
        </w:rPr>
      </w:pPr>
      <w:r>
        <w:rPr>
          <w:rStyle w:val="C11"/>
          <w:rtl w:val="0"/>
        </w:rPr>
        <w:t>c) Vysvětlit proces analýzy způsobilosti procesu a s tím související pojmy - metoda MFU, indexy stability procesu Cp a Cpk, střední hodnota, aritmetický průměr, medián</w:t>
      </w:r>
    </w:p>
    <w:p>
      <w:pPr>
        <w:pStyle w:val="P28"/>
        <w:framePr w:w="3921" w:h="831" w:hRule="exact" w:wrap="none" w:vAnchor="page" w:hAnchor="margin" w:x="6800" w:y="11207"/>
        <w:rPr>
          <w:rStyle w:val="C3"/>
          <w:rtl w:val="0"/>
        </w:rPr>
      </w:pPr>
    </w:p>
    <w:p>
      <w:pPr>
        <w:pStyle w:val="P29"/>
        <w:framePr w:w="3839" w:h="704" w:hRule="exact" w:wrap="none" w:vAnchor="page" w:hAnchor="margin" w:x="6856" w:y="11263"/>
        <w:rPr>
          <w:rStyle w:val="C21"/>
          <w:rtl w:val="0"/>
        </w:rPr>
      </w:pPr>
      <w:r>
        <w:rPr>
          <w:rStyle w:val="C21"/>
          <w:rtl w:val="0"/>
        </w:rPr>
        <w:t>Písemné a ústní ověření</w:t>
      </w:r>
    </w:p>
    <w:p>
      <w:pPr>
        <w:pStyle w:val="P16"/>
        <w:framePr w:w="6710" w:h="1055" w:hRule="exact" w:wrap="none" w:vAnchor="page" w:hAnchor="margin" w:x="45" w:y="12038"/>
        <w:rPr>
          <w:rStyle w:val="C3"/>
          <w:rtl w:val="0"/>
        </w:rPr>
      </w:pPr>
    </w:p>
    <w:p>
      <w:pPr>
        <w:pStyle w:val="P17"/>
        <w:framePr w:w="6658" w:h="928" w:hRule="exact" w:wrap="none" w:vAnchor="page" w:hAnchor="margin" w:x="71" w:y="12094"/>
        <w:rPr>
          <w:rStyle w:val="C13"/>
          <w:rtl w:val="0"/>
        </w:rPr>
      </w:pPr>
      <w:r>
        <w:rPr>
          <w:rStyle w:val="C13"/>
          <w:rtl w:val="0"/>
        </w:rPr>
        <w:t>d) Spočítat indexy Cp, Cpk, střední hodnotu, aritmetický průměr, medián na zadaném souboru číselných hodnot (20 naměřených hodnot či rozměrů) a dle získaných výsledků rozhodnout, zda se jedná o stabilní či nestabilní výrobní proces</w:t>
      </w:r>
    </w:p>
    <w:p>
      <w:pPr>
        <w:pStyle w:val="P30"/>
        <w:framePr w:w="3921" w:h="1055" w:hRule="exact" w:wrap="none" w:vAnchor="page" w:hAnchor="margin" w:x="6800" w:y="12038"/>
        <w:rPr>
          <w:rStyle w:val="C3"/>
          <w:rtl w:val="0"/>
        </w:rPr>
      </w:pPr>
    </w:p>
    <w:p>
      <w:pPr>
        <w:pStyle w:val="P31"/>
        <w:framePr w:w="3839" w:h="928" w:hRule="exact" w:wrap="none" w:vAnchor="page" w:hAnchor="margin" w:x="6856" w:y="12094"/>
        <w:rPr>
          <w:rStyle w:val="C22"/>
          <w:rtl w:val="0"/>
        </w:rPr>
      </w:pPr>
      <w:r>
        <w:rPr>
          <w:rStyle w:val="C22"/>
          <w:rtl w:val="0"/>
        </w:rPr>
        <w:t>Praktické předvedení</w:t>
      </w:r>
    </w:p>
    <w:p>
      <w:pPr>
        <w:pStyle w:val="P12"/>
        <w:framePr w:w="6710" w:h="607" w:hRule="exact" w:wrap="none" w:vAnchor="page" w:hAnchor="margin" w:x="45" w:y="13093"/>
        <w:rPr>
          <w:rStyle w:val="C3"/>
          <w:rtl w:val="0"/>
        </w:rPr>
      </w:pPr>
    </w:p>
    <w:p>
      <w:pPr>
        <w:pStyle w:val="P13"/>
        <w:framePr w:w="6658" w:h="480" w:hRule="exact" w:wrap="none" w:vAnchor="page" w:hAnchor="margin" w:x="71" w:y="13149"/>
        <w:rPr>
          <w:rStyle w:val="C11"/>
          <w:rtl w:val="0"/>
        </w:rPr>
      </w:pPr>
      <w:r>
        <w:rPr>
          <w:rStyle w:val="C11"/>
          <w:rtl w:val="0"/>
        </w:rPr>
        <w:t>e) Uvést a popsat vhodný kvalitativní nástroj/metodu pro případ opakující se výrobní vady, nedodržení rozměrových tolerancí při výrobě</w:t>
      </w:r>
    </w:p>
    <w:p>
      <w:pPr>
        <w:pStyle w:val="P28"/>
        <w:framePr w:w="3921" w:h="607" w:hRule="exact" w:wrap="none" w:vAnchor="page" w:hAnchor="margin" w:x="6800" w:y="13093"/>
        <w:rPr>
          <w:rStyle w:val="C3"/>
          <w:rtl w:val="0"/>
        </w:rPr>
      </w:pPr>
    </w:p>
    <w:p>
      <w:pPr>
        <w:pStyle w:val="P29"/>
        <w:framePr w:w="3839" w:h="480" w:hRule="exact" w:wrap="none" w:vAnchor="page" w:hAnchor="margin" w:x="6856" w:y="13149"/>
        <w:rPr>
          <w:rStyle w:val="C21"/>
          <w:rtl w:val="0"/>
        </w:rPr>
      </w:pPr>
      <w:r>
        <w:rPr>
          <w:rStyle w:val="C21"/>
          <w:rtl w:val="0"/>
        </w:rPr>
        <w:t>Praktické předvedení</w:t>
      </w:r>
    </w:p>
    <w:p>
      <w:pPr>
        <w:pStyle w:val="P32"/>
        <w:framePr w:w="10710" w:h="248" w:hRule="exact" w:wrap="none" w:vAnchor="page" w:hAnchor="margin" w:x="28" w:y="138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kontrolor / elektrotechnička kontrolorka kvality, 13.6.2026 16:31:53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Vyhodnocení výsledků kontrol včetně návrhů na nápravná opatření, vydávání posudků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Vyhodnotit výsledky funkčních kontrol/rozměrových protokolů daného výrobku či součásti za určité časové období s ohledem na charakter vyskytujících se závad či neshod (náhodné/systémové, funkční/vzhledové, kritické/významné/drobné)</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Rozhodnout na základě závažnosti závad a neshod z bodu a), pro které z nich je nutné dále implementovat nápravná opatření (krátkodobá, dlouhodobá)</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Uvést pro závady a neshody konkrétní návrhy nápravných opatření, včetně definování k tomu využitelných prostředků (kontrolní záznamový arch, tvarová měrka, měřidlo, funkční test)</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Vypracovat kontrolní návod (s důrazem na stručnost, názornost) pro jednu zvolenou závadu či neshodu dílu či výrobku pro zajištění její eliminace v dalším výrobním procesu</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340" w:hRule="exact" w:wrap="none" w:vAnchor="page" w:hAnchor="margin" w:x="28" w:y="7067"/>
        <w:rPr>
          <w:rStyle w:val="C18"/>
          <w:rtl w:val="0"/>
        </w:rPr>
      </w:pPr>
      <w:r>
        <w:rPr>
          <w:rStyle w:val="C18"/>
          <w:rtl w:val="0"/>
        </w:rPr>
        <w:t>Orientace v technické dokumentaci, normách a zákonech</w:t>
      </w:r>
    </w:p>
    <w:p>
      <w:pPr>
        <w:pStyle w:val="P24"/>
        <w:framePr w:w="6713" w:h="376" w:hRule="exact" w:wrap="none" w:vAnchor="page" w:hAnchor="margin" w:x="45" w:y="7507"/>
        <w:rPr>
          <w:rStyle w:val="C3"/>
          <w:rtl w:val="0"/>
        </w:rPr>
      </w:pPr>
    </w:p>
    <w:p>
      <w:pPr>
        <w:pStyle w:val="P25"/>
        <w:framePr w:w="6661" w:h="249" w:hRule="exact" w:wrap="none" w:vAnchor="page" w:hAnchor="margin" w:x="71" w:y="7578"/>
        <w:rPr>
          <w:rStyle w:val="C19"/>
          <w:rtl w:val="0"/>
        </w:rPr>
      </w:pPr>
      <w:r>
        <w:rPr>
          <w:rStyle w:val="C19"/>
          <w:rtl w:val="0"/>
        </w:rPr>
        <w:t>Kritéria hodnocení</w:t>
      </w:r>
    </w:p>
    <w:p>
      <w:pPr>
        <w:pStyle w:val="P26"/>
        <w:framePr w:w="3918" w:h="376" w:hRule="exact" w:wrap="none" w:vAnchor="page" w:hAnchor="margin" w:x="6803" w:y="7507"/>
        <w:rPr>
          <w:rStyle w:val="C3"/>
          <w:rtl w:val="0"/>
        </w:rPr>
      </w:pPr>
    </w:p>
    <w:p>
      <w:pPr>
        <w:pStyle w:val="P27"/>
        <w:framePr w:w="3836" w:h="249" w:hRule="exact" w:wrap="none" w:vAnchor="page" w:hAnchor="margin" w:x="6859" w:y="7578"/>
        <w:rPr>
          <w:rStyle w:val="C20"/>
          <w:rtl w:val="0"/>
        </w:rPr>
      </w:pPr>
      <w:r>
        <w:rPr>
          <w:rStyle w:val="C20"/>
          <w:rtl w:val="0"/>
        </w:rPr>
        <w:t>Způsoby ověření</w:t>
      </w:r>
    </w:p>
    <w:p>
      <w:pPr>
        <w:pStyle w:val="P12"/>
        <w:framePr w:w="6710" w:h="1055" w:hRule="exact" w:wrap="none" w:vAnchor="page" w:hAnchor="margin" w:x="45" w:y="7883"/>
        <w:rPr>
          <w:rStyle w:val="C3"/>
          <w:rtl w:val="0"/>
        </w:rPr>
      </w:pPr>
    </w:p>
    <w:p>
      <w:pPr>
        <w:pStyle w:val="P13"/>
        <w:framePr w:w="6658" w:h="928" w:hRule="exact" w:wrap="none" w:vAnchor="page" w:hAnchor="margin" w:x="71" w:y="7939"/>
        <w:rPr>
          <w:rStyle w:val="C11"/>
          <w:rtl w:val="0"/>
        </w:rPr>
      </w:pPr>
      <w:r>
        <w:rPr>
          <w:rStyle w:val="C11"/>
          <w:rtl w:val="0"/>
        </w:rPr>
        <w:t>a) Definovat oblast platnosti (česká, evropská a mezinárodní) u předložených technických norem, legislativních dokumentů (směrnice EU, nařízení vlády, zákon) a výrobkové dokumentaci (prohlášení o shodě, návod zařízení) a vyhledat v nich požadované informace</w:t>
      </w:r>
    </w:p>
    <w:p>
      <w:pPr>
        <w:pStyle w:val="P28"/>
        <w:framePr w:w="3921" w:h="1055" w:hRule="exact" w:wrap="none" w:vAnchor="page" w:hAnchor="margin" w:x="6800" w:y="7883"/>
        <w:rPr>
          <w:rStyle w:val="C3"/>
          <w:rtl w:val="0"/>
        </w:rPr>
      </w:pPr>
    </w:p>
    <w:p>
      <w:pPr>
        <w:pStyle w:val="P29"/>
        <w:framePr w:w="3839" w:h="928" w:hRule="exact" w:wrap="none" w:vAnchor="page" w:hAnchor="margin" w:x="6856" w:y="7939"/>
        <w:rPr>
          <w:rStyle w:val="C21"/>
          <w:rtl w:val="0"/>
        </w:rPr>
      </w:pPr>
      <w:r>
        <w:rPr>
          <w:rStyle w:val="C21"/>
          <w:rtl w:val="0"/>
        </w:rPr>
        <w:t>Praktické předvedení a ústní ověření</w:t>
      </w:r>
    </w:p>
    <w:p>
      <w:pPr>
        <w:pStyle w:val="P16"/>
        <w:framePr w:w="6710" w:h="1055" w:hRule="exact" w:wrap="none" w:vAnchor="page" w:hAnchor="margin" w:x="45" w:y="8938"/>
        <w:rPr>
          <w:rStyle w:val="C3"/>
          <w:rtl w:val="0"/>
        </w:rPr>
      </w:pPr>
    </w:p>
    <w:p>
      <w:pPr>
        <w:pStyle w:val="P17"/>
        <w:framePr w:w="6658" w:h="928" w:hRule="exact" w:wrap="none" w:vAnchor="page" w:hAnchor="margin" w:x="71" w:y="8994"/>
        <w:rPr>
          <w:rStyle w:val="C13"/>
          <w:rtl w:val="0"/>
        </w:rPr>
      </w:pPr>
      <w:r>
        <w:rPr>
          <w:rStyle w:val="C13"/>
          <w:rtl w:val="0"/>
        </w:rPr>
        <w:t>b) Popsat vybrané obvodové prvky, součástky a funkční bloky (vstupní, výstupní, paměťové, řídicí) v předloženém elektroschématu či zapojení a dále vysvětlit použitá značení, symboly a hodnoty v něm uvedené, vyhledat v katalogu potřebné údaje k danému prvku, součástce</w:t>
      </w:r>
    </w:p>
    <w:p>
      <w:pPr>
        <w:pStyle w:val="P30"/>
        <w:framePr w:w="3921" w:h="1055" w:hRule="exact" w:wrap="none" w:vAnchor="page" w:hAnchor="margin" w:x="6800" w:y="8938"/>
        <w:rPr>
          <w:rStyle w:val="C3"/>
          <w:rtl w:val="0"/>
        </w:rPr>
      </w:pPr>
    </w:p>
    <w:p>
      <w:pPr>
        <w:pStyle w:val="P31"/>
        <w:framePr w:w="3839" w:h="928" w:hRule="exact" w:wrap="none" w:vAnchor="page" w:hAnchor="margin" w:x="6856" w:y="8994"/>
        <w:rPr>
          <w:rStyle w:val="C22"/>
          <w:rtl w:val="0"/>
        </w:rPr>
      </w:pPr>
      <w:r>
        <w:rPr>
          <w:rStyle w:val="C22"/>
          <w:rtl w:val="0"/>
        </w:rPr>
        <w:t>Praktické předvedení</w:t>
      </w:r>
    </w:p>
    <w:p>
      <w:pPr>
        <w:pStyle w:val="P12"/>
        <w:framePr w:w="6710" w:h="831" w:hRule="exact" w:wrap="none" w:vAnchor="page" w:hAnchor="margin" w:x="45" w:y="9993"/>
        <w:rPr>
          <w:rStyle w:val="C3"/>
          <w:rtl w:val="0"/>
        </w:rPr>
      </w:pPr>
    </w:p>
    <w:p>
      <w:pPr>
        <w:pStyle w:val="P13"/>
        <w:framePr w:w="6658" w:h="704" w:hRule="exact" w:wrap="none" w:vAnchor="page" w:hAnchor="margin" w:x="71" w:y="10049"/>
        <w:rPr>
          <w:rStyle w:val="C11"/>
          <w:rtl w:val="0"/>
        </w:rPr>
      </w:pPr>
      <w:r>
        <w:rPr>
          <w:rStyle w:val="C11"/>
          <w:rtl w:val="0"/>
        </w:rPr>
        <w:t>c) Odečíst požadované údaje, parametry a rozměry v předložené výkresové dokumentaci dílu (geometrické těleso, elektrosoučástka) či sestavy (2 protikusy), včetně souvisejících tolerancí</w:t>
      </w:r>
    </w:p>
    <w:p>
      <w:pPr>
        <w:pStyle w:val="P28"/>
        <w:framePr w:w="3921" w:h="831" w:hRule="exact" w:wrap="none" w:vAnchor="page" w:hAnchor="margin" w:x="6800" w:y="9993"/>
        <w:rPr>
          <w:rStyle w:val="C3"/>
          <w:rtl w:val="0"/>
        </w:rPr>
      </w:pPr>
    </w:p>
    <w:p>
      <w:pPr>
        <w:pStyle w:val="P29"/>
        <w:framePr w:w="3839" w:h="704" w:hRule="exact" w:wrap="none" w:vAnchor="page" w:hAnchor="margin" w:x="6856" w:y="10049"/>
        <w:rPr>
          <w:rStyle w:val="C21"/>
          <w:rtl w:val="0"/>
        </w:rPr>
      </w:pPr>
      <w:r>
        <w:rPr>
          <w:rStyle w:val="C21"/>
          <w:rtl w:val="0"/>
        </w:rPr>
        <w:t>Praktické předvedení</w:t>
      </w:r>
    </w:p>
    <w:p>
      <w:pPr>
        <w:pStyle w:val="P16"/>
        <w:framePr w:w="6710" w:h="1055" w:hRule="exact" w:wrap="none" w:vAnchor="page" w:hAnchor="margin" w:x="45" w:y="10824"/>
        <w:rPr>
          <w:rStyle w:val="C3"/>
          <w:rtl w:val="0"/>
        </w:rPr>
      </w:pPr>
    </w:p>
    <w:p>
      <w:pPr>
        <w:pStyle w:val="P17"/>
        <w:framePr w:w="6658" w:h="928" w:hRule="exact" w:wrap="none" w:vAnchor="page" w:hAnchor="margin" w:x="71" w:y="10880"/>
        <w:rPr>
          <w:rStyle w:val="C13"/>
          <w:rtl w:val="0"/>
        </w:rPr>
      </w:pPr>
      <w:r>
        <w:rPr>
          <w:rStyle w:val="C13"/>
          <w:rtl w:val="0"/>
        </w:rPr>
        <w:t>d) Načrtnout zobrazení předloženého dílu (geometrické těleso, elektrosoučástka) či sestavy (2 protikusy) nutnými 3D i 2D pohledy, včetně okótování hlavních a funkčních rozměrů a uvedení souvisejících geometrických tolerancí (válcovitost, rovinnost, kolmost, rovnoběžnost)</w:t>
      </w:r>
    </w:p>
    <w:p>
      <w:pPr>
        <w:pStyle w:val="P30"/>
        <w:framePr w:w="3921" w:h="1055" w:hRule="exact" w:wrap="none" w:vAnchor="page" w:hAnchor="margin" w:x="6800" w:y="10824"/>
        <w:rPr>
          <w:rStyle w:val="C3"/>
          <w:rtl w:val="0"/>
        </w:rPr>
      </w:pPr>
    </w:p>
    <w:p>
      <w:pPr>
        <w:pStyle w:val="P31"/>
        <w:framePr w:w="3839" w:h="928" w:hRule="exact" w:wrap="none" w:vAnchor="page" w:hAnchor="margin" w:x="6856" w:y="10880"/>
        <w:rPr>
          <w:rStyle w:val="C22"/>
          <w:rtl w:val="0"/>
        </w:rPr>
      </w:pPr>
      <w:r>
        <w:rPr>
          <w:rStyle w:val="C22"/>
          <w:rtl w:val="0"/>
        </w:rPr>
        <w:t>Praktické předvedení</w:t>
      </w:r>
    </w:p>
    <w:p>
      <w:pPr>
        <w:pStyle w:val="P32"/>
        <w:framePr w:w="10710" w:h="248" w:hRule="exact" w:wrap="none" w:vAnchor="page" w:hAnchor="margin" w:x="28" w:y="119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kontrolor / elektrotechnička kontrolorka kvality, 13.6.2026 16:31:53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není vyžadována.</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271"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Elektrotechnik kontrolor / elektrotechnička kontrolorka kvality, 13.6.2026 16:31:53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elektrotechnologii, elektroniku nebo aplikovanou elektroniku a minimálně 5 let praxe na na elektrotechnických a elektronických zařízeních nebo funkce vysokoškolského učitele v daném oboru, odpovídající aktuálnímu obsahu příslušné profesní kvalifikace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r>
        <w:rPr>
          <w:rFonts w:ascii="Arial" w:cs="Arial" w:hAnsi="Arial" w:eastAsia="Arial"/>
          <w:b w:val="0"/>
          <w:i w:val="1"/>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Znalost norem ISO 9000, ISO 9001 a ISO 9004 a praxe min 2 roky v oboru řízení kvality.</w:t>
      </w:r>
    </w:p>
    <w:p>
      <w:pPr>
        <w:keepNext w:val="0"/>
        <w:keepLines w:val="1"/>
        <w:framePr w:w="10766" w:h="10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a aplikovanou elektroniku a minimálně 5 let praxe na pozici vyžadující odbornou způsobilost pro práci na elektrotechnických a elektronických zařízeních nebo funkce učitele vyšší odborné školy některé z výše uvedených oborů, odpovídající aktuálnímu obsahu příslušné profesní kvalifikace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 Znalost norem ISO 9000, ISO 9001 a ISO 9004 a praxe min 2 roky v oboru řízení kvality.</w:t>
      </w:r>
    </w:p>
    <w:p>
      <w:pPr>
        <w:keepNext w:val="0"/>
        <w:keepLines w:val="1"/>
        <w:framePr w:w="10766" w:h="10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5 let praxe na pozici vyžadující odbornou způsobilost pro práci na elektrotechnických a elektronických zařízeních nebo funkce učitele odborného výcviku v obou oborech, odpovídající aktuálnímu obsahu příslušné profesní kvalifikace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 Znalost norem ISO 9000, ISO 9001 a ISO 9004 a praxe min 2 roky v oboru řízení kvality.</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 kontrolor / elektrotechnička kontrolorka kvality, 13.6.2026 16:31:53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které musí mít autorizovaná osoba k dispozici:</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ověření teoretických znalostí a praktickou zkoušku</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písemné ověření kritérií, papíry na poznámky, psací potřeby</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norma (ČSN 33 2000-1 ed.2 Elektrické instalace nízkého napětí - Část 1: Základní hlediska, stanovení základních charakteristik, definice; ČSN EN 50110-1 ed.2 Obsluha a práce na elektrických zařízeních; ČSN EN 61082 – 1 až 6 Zhotovování dokumentů používaných v elektrotechnice)</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•připravené elektroschema a výkresová dokumentace s vybranými obvodovými prvky, součástkami a funkčními bloky (vstupní, výstupní, paměťové, řídicí), obsahující značení, symboly a hodnoty. Katalog obsahující součástky a prvky použité v elektroschematu.</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•připravený zkušební obvod či zapojení (obsahující alespoň spínač, diodu, tranzistor), na kterém lze naměřit minimálně 5 různých veličin (napětí, proud, výkon, odpor, kapacita, indukčnost, impedance). </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dílu/sestavy, kde lze odečíst parametry včetně souvisejících tolerancí, a připravený jiný díl/sestava pro zpracování jeho/jejího zobrazení</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i nevhodná měřicí technika pro měření jednotlivých veličin (multimetr, osciloskop, posuvné měřidlo, mikrometr, momentový klíč, šroubovák, revizní přístroj, logický analyzátor, spektrální analyzátor)</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•značené referenční vzorky pro kontrolu měřidel v počtu nutném pro kontrolu všech při zkoušce dostupných měřidel, kalibrovaná i nekalibrovaná měřicí technika</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zařízení včetně uživatelského manuálu</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příkladovou úlohu - opakující se výrobní vada/rozměr a připravené protokoly s naměřenými hodnotami (min. 20 hodnot), aby bylo možno určit charakter závad či neshod</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•připravený seznam/protokol naměřených a požadovaných hodnot, tak aby z něj bylo možné určit charakter závad (náhodné/systémové, funkční/vzhledové, kritické/významné/drobné)</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k internetu, s tabulkovým a textovým procesorem</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1169"/>
        <w:rPr>
          <w:rStyle w:val="C3"/>
          <w:rtl w:val="0"/>
        </w:rPr>
      </w:pPr>
    </w:p>
    <w:p>
      <w:pPr>
        <w:pStyle w:val="P35"/>
        <w:framePr w:w="10710" w:h="340" w:hRule="exact" w:wrap="none" w:vAnchor="page" w:hAnchor="margin" w:x="28" w:y="11169"/>
        <w:rPr>
          <w:rStyle w:val="C25"/>
          <w:rtl w:val="0"/>
        </w:rPr>
      </w:pPr>
      <w:r>
        <w:rPr>
          <w:rStyle w:val="C25"/>
          <w:rtl w:val="0"/>
        </w:rPr>
        <w:t>Doba přípravy na zkoušku</w:t>
      </w:r>
    </w:p>
    <w:p>
      <w:pPr>
        <w:keepNext w:val="0"/>
        <w:keepLines w:val="0"/>
        <w:framePr w:w="10766" w:h="806" w:hRule="exact" w:wrap="none" w:vAnchor="page" w:hAnchor="margin" w:x="0" w:y="115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542"/>
        <w:rPr>
          <w:rStyle w:val="C3"/>
          <w:rtl w:val="0"/>
        </w:rPr>
      </w:pPr>
    </w:p>
    <w:p>
      <w:pPr>
        <w:pStyle w:val="P35"/>
        <w:framePr w:w="10710" w:h="340" w:hRule="exact" w:wrap="none" w:vAnchor="page" w:hAnchor="margin" w:x="28" w:y="12542"/>
        <w:rPr>
          <w:rStyle w:val="C25"/>
          <w:rtl w:val="0"/>
        </w:rPr>
      </w:pPr>
      <w:r>
        <w:rPr>
          <w:rStyle w:val="C25"/>
          <w:rtl w:val="0"/>
        </w:rPr>
        <w:t>Doba pro vykonání zkoušky</w:t>
      </w:r>
    </w:p>
    <w:p>
      <w:pPr>
        <w:keepNext w:val="0"/>
        <w:keepLines w:val="0"/>
        <w:framePr w:w="10766" w:h="806" w:hRule="exact" w:wrap="none" w:vAnchor="page" w:hAnchor="margin" w:x="0" w:y="12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Elektrotechnik kontrolor / elektrotechnička kontrolorka kvality, 13.6.2026 16:31:53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OEZ,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Letohrad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Elektrotechnik kontrolor / elektrotechnička kontrolorka kvality, 13.6.2026 16:31:53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949A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7DFA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C26B4C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