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8DDE0" Type="http://schemas.openxmlformats.org/officeDocument/2006/relationships/officeDocument" Target="/word/document.xml" /><Relationship Id="coreR4928DDE0" Type="http://schemas.openxmlformats.org/package/2006/relationships/metadata/core-properties" Target="/docProps/core.xml" /><Relationship Id="customR4928DD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potrubář/potrubářka (kód: 23-132-H)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demontáže, opravy a montáže potrubních systémů motorových lokomotiv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potrubního systému motorové lokomotivy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opotřebení či závad potrubního systému motorové lokomotivy, rozhodování o způsobu jejich opravy či renovace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Sestavení a kontrola potrubního systému motorové lokomotivy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Demontáž, oprava a montáž palivového okruhu motorové lokomotivy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29.10.2026 10:47:16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okruh zahrnuje tyto části: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nádrž se stavoznakem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plnící a připojovací hrdla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sací potrubí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sací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filtr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zpětné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29.10.2026 10:47:16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29.10.2026 10:47:16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9C535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