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DE820" Type="http://schemas.openxmlformats.org/officeDocument/2006/relationships/officeDocument" Target="/word/document.xml" /><Relationship Id="coreR309DE820" Type="http://schemas.openxmlformats.org/package/2006/relationships/metadata/core-properties" Target="/docProps/core.xml" /><Relationship Id="customR309DE8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ovzduší, 7.10.2026 8:35:13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Technik specialista / technička specialistka pro odpadové hospodářství.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pro ochranu ovzduší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ovzduší, 7.10.2026 8:35:13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