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73E513" Type="http://schemas.openxmlformats.org/officeDocument/2006/relationships/officeDocument" Target="/word/document.xml" /><Relationship Id="coreR7173E513" Type="http://schemas.openxmlformats.org/package/2006/relationships/metadata/core-properties" Target="/docProps/core.xml" /><Relationship Id="customR7173E5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technika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Servisní poradce oprav osobních automobilů, 14.9.2026 8:47:35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pravidla BOZP a PO souvisejících s opravami osobních automobilů (zvedací zařízení, ruční elektrické, hydraulické a pneumatické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Vyhledat v příručkách pro opravy v elektronické nebo tištěné podobě, včetně zachování jejich aktuálnosti, způsob opravy, parametry seřízení dílu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Vyhledat v systému aktualizace technické dokumentace poslední platnou verzi pro autorizovanou osobou zadanou oblast a typ vozidla</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Popsat technickou dokumentaci, časové normy, audatex, katalog dílů, servisní knížku v tištěné a elektronické podobě</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e) Popsat servisní plán, druhy servisních prohlídek, sestavování check listu k prohlídce</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Ústní ověření</w:t>
      </w:r>
    </w:p>
    <w:p>
      <w:pPr>
        <w:pStyle w:val="P32"/>
        <w:framePr w:w="10710" w:h="248" w:hRule="exact" w:wrap="none" w:vAnchor="page" w:hAnchor="margin" w:x="28" w:y="10308"/>
        <w:rPr>
          <w:rStyle w:val="C23"/>
          <w:rtl w:val="0"/>
        </w:rPr>
      </w:pPr>
      <w:r>
        <w:rPr>
          <w:rStyle w:val="C23"/>
          <w:rtl w:val="0"/>
        </w:rPr>
        <w:t>Je třeba splnit všechna kritéria.</w:t>
      </w:r>
    </w:p>
    <w:p>
      <w:pPr>
        <w:pStyle w:val="P23"/>
        <w:framePr w:w="10710" w:h="340" w:hRule="exact" w:wrap="none" w:vAnchor="page" w:hAnchor="margin" w:x="28" w:y="10744"/>
        <w:rPr>
          <w:rStyle w:val="C18"/>
          <w:rtl w:val="0"/>
        </w:rPr>
      </w:pPr>
      <w:r>
        <w:rPr>
          <w:rStyle w:val="C18"/>
          <w:rtl w:val="0"/>
        </w:rPr>
        <w:t>Orientace v elektrotechnice a elektronice osobních automobilů</w:t>
      </w:r>
    </w:p>
    <w:p>
      <w:pPr>
        <w:pStyle w:val="P24"/>
        <w:framePr w:w="6713" w:h="376" w:hRule="exact" w:wrap="none" w:vAnchor="page" w:hAnchor="margin" w:x="45" w:y="11183"/>
        <w:rPr>
          <w:rStyle w:val="C3"/>
          <w:rtl w:val="0"/>
        </w:rPr>
      </w:pPr>
    </w:p>
    <w:p>
      <w:pPr>
        <w:pStyle w:val="P25"/>
        <w:framePr w:w="6661" w:h="249" w:hRule="exact" w:wrap="none" w:vAnchor="page" w:hAnchor="margin" w:x="71" w:y="11254"/>
        <w:rPr>
          <w:rStyle w:val="C19"/>
          <w:rtl w:val="0"/>
        </w:rPr>
      </w:pPr>
      <w:r>
        <w:rPr>
          <w:rStyle w:val="C19"/>
          <w:rtl w:val="0"/>
        </w:rPr>
        <w:t>Kritéria hodnocení</w:t>
      </w:r>
    </w:p>
    <w:p>
      <w:pPr>
        <w:pStyle w:val="P26"/>
        <w:framePr w:w="3918" w:h="376" w:hRule="exact" w:wrap="none" w:vAnchor="page" w:hAnchor="margin" w:x="6803" w:y="11183"/>
        <w:rPr>
          <w:rStyle w:val="C3"/>
          <w:rtl w:val="0"/>
        </w:rPr>
      </w:pPr>
    </w:p>
    <w:p>
      <w:pPr>
        <w:pStyle w:val="P27"/>
        <w:framePr w:w="3836" w:h="249" w:hRule="exact" w:wrap="none" w:vAnchor="page" w:hAnchor="margin" w:x="6859" w:y="11254"/>
        <w:rPr>
          <w:rStyle w:val="C20"/>
          <w:rtl w:val="0"/>
        </w:rPr>
      </w:pPr>
      <w:r>
        <w:rPr>
          <w:rStyle w:val="C20"/>
          <w:rtl w:val="0"/>
        </w:rPr>
        <w:t>Způsoby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a) Popsat základní pojmy elektrotechniky a elektroniky</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Písemné ověření</w:t>
      </w:r>
    </w:p>
    <w:p>
      <w:pPr>
        <w:pStyle w:val="P16"/>
        <w:framePr w:w="6710" w:h="376" w:hRule="exact" w:wrap="none" w:vAnchor="page" w:hAnchor="margin" w:x="45" w:y="11936"/>
        <w:rPr>
          <w:rStyle w:val="C3"/>
          <w:rtl w:val="0"/>
        </w:rPr>
      </w:pPr>
    </w:p>
    <w:p>
      <w:pPr>
        <w:pStyle w:val="P17"/>
        <w:framePr w:w="6658" w:h="249" w:hRule="exact" w:wrap="none" w:vAnchor="page" w:hAnchor="margin" w:x="71" w:y="11992"/>
        <w:rPr>
          <w:rStyle w:val="C13"/>
          <w:rtl w:val="0"/>
        </w:rPr>
      </w:pPr>
      <w:r>
        <w:rPr>
          <w:rStyle w:val="C13"/>
          <w:rtl w:val="0"/>
        </w:rPr>
        <w:t>b) Popsat využití elektrotechniky a elektroniky v osobních automobilech</w:t>
      </w:r>
    </w:p>
    <w:p>
      <w:pPr>
        <w:pStyle w:val="P30"/>
        <w:framePr w:w="3921" w:h="376" w:hRule="exact" w:wrap="none" w:vAnchor="page" w:hAnchor="margin" w:x="6800" w:y="11936"/>
        <w:rPr>
          <w:rStyle w:val="C3"/>
          <w:rtl w:val="0"/>
        </w:rPr>
      </w:pPr>
    </w:p>
    <w:p>
      <w:pPr>
        <w:pStyle w:val="P31"/>
        <w:framePr w:w="3839" w:h="249" w:hRule="exact" w:wrap="none" w:vAnchor="page" w:hAnchor="margin" w:x="6856" w:y="11992"/>
        <w:rPr>
          <w:rStyle w:val="C22"/>
          <w:rtl w:val="0"/>
        </w:rPr>
      </w:pPr>
      <w:r>
        <w:rPr>
          <w:rStyle w:val="C22"/>
          <w:rtl w:val="0"/>
        </w:rPr>
        <w:t>Písemné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Popsat a předvést měřeni základních elektrických veličin za použití vhodných měřicích přístrojů</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14.9.2026 8:47:35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Písemné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Písemné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Písemné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Písemné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Písemné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Písemné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technika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14.9.2026 8:47:35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proces kontroly kvality prováděné opravy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Předat vozidlo po opravě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Zpracovat návrh předběžné kalkulace opravy včetně zjištěných vícenákladů v průběhu opravy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Orientace v časovém plánu opavy vozidla</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Naplánovat postup opravy mezi jednotlivé mechaniky dle jejich specializace</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Popsat výstupní kontrolu a kontrolu kvality provedených prací</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prohlídku stavu vozidla po opravě před předáním zákazníkovi</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Uzavřít zakázku, provést sumarizaci, vypsat předávací protokol</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Vystavit fakturu v používaném softwaru</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Praktické předvedení a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f) Nabídnout další služby autoservisu (sezonní akce, zvýhodněné ceny práce a dílů atd.)</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14.9.2026 8:47:35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procesy asistenčních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identifikaci pojistky vozidla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postup při nahlášení pojisné události a prohlídky vozidla pojišťovnou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definici podmínek garančních oprav (oprav prodloužené záruky)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Předvést vyplnění reklamačního protokolu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Popsat právní nároky zákazníka na uplatnění reklamace materiálu a služeb (právnická osoba)</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Popsat právní nároky zákazníka na uplatnění reklamace materiálu a služeb (fyzická osoba)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Provést vyhodnocení a uzavření reklamace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f) Orientovat se v právní problematice zadržení věci, navyšování ceny, přechodu vlastnických práv, smyslu obchodních podmínek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ve zpětné vazbě spokojenosti zákazníka s činností autoopravny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komunikační nástroje mezi servisním poradcem a zákazníkem</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lidské vnímání a základní vzory pro komunikaci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Popsat zdůvodnění potřeby spokojenosti zákazníka</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14.9.2026 8:47:35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http://katalog.nsp.cz/karta_tp.aspx?id_jp=30687&amp;kod_sm1=17).</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vyučení v oboru automechanik (kód oboru: 23-68-H/01), mechanik opravář motorových vozidel (kód 23-68-H/01), autoelektrikář (kód oboru: 26-57-H/01) nebo odpovídající profesní kvalifikace mechanik podvozků, převodů, hnacích agregátů a příslušenství osobních automobilů, řidičské oprávnění sk. "B"</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technika se zákazníkem – jedná se o komunikaci v situacích: objednání vozidla na servis, přjem vozidla, řešení reklamací, nabídka doplňkových služeb, jednání o ceně opravy atd.</w:t>
      </w:r>
    </w:p>
    <w:p>
      <w:pPr>
        <w:pStyle w:val="P33"/>
        <w:framePr w:w="10766" w:h="1837"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Výsledné hodnocení</w:t>
      </w:r>
    </w:p>
    <w:p>
      <w:pPr>
        <w:keepNext w:val="0"/>
        <w:keepLines w:val="0"/>
        <w:framePr w:w="10766" w:h="1497"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Počet zkoušejících</w:t>
      </w:r>
    </w:p>
    <w:p>
      <w:pPr>
        <w:keepNext w:val="0"/>
        <w:keepLines w:val="0"/>
        <w:framePr w:w="10766" w:h="1271" w:hRule="exact" w:wrap="none" w:vAnchor="page" w:hAnchor="margin" w:x="0" w:y="10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 oprav osobních automobilů, 14.9.2026 8:47:35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diagnostiky, oprav osobních automobilů,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prezentaci a předání osobního nebo užitkového vozidla</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vybavený pro aktivní příjem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vybavený kancelářským nábytkem pro jednání se zákazníkem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tiskárna</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prodejní dokumentace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SW - informační systém pro servis automobilů</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ojetý osobní nebo užitkový automobil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Servisní poradce oprav osobních automobilů, 14.9.2026 8:47:35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Servisní poradce oprav osobních automobilů, 14.9.2026 8:47:35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 oprav osobních automobilů, 14.9.2026 8:47:35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A956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5EEE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