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C0872" Type="http://schemas.openxmlformats.org/officeDocument/2006/relationships/officeDocument" Target="/word/document.xml" /><Relationship Id="coreR7FFC0872" Type="http://schemas.openxmlformats.org/package/2006/relationships/metadata/core-properties" Target="/docProps/core.xml" /><Relationship Id="customR7FFC08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http://katalog.nsp.cz/karta_p.aspx?id_jp=30380&amp;kod_sm1=37).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 a vyučen v oboru mechanik opravář motorových vozidel nebo automechanik nebo autoelektrikář.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až f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c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29.10.2026 10:03:06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