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C26B04" Type="http://schemas.openxmlformats.org/officeDocument/2006/relationships/officeDocument" Target="/word/document.xml" /><Relationship Id="coreR1BC26B04" Type="http://schemas.openxmlformats.org/package/2006/relationships/metadata/core-properties" Target="/docProps/core.xml" /><Relationship Id="customR1BC26B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Malíř skla dekoratér / malířka skla dekoratérka vánočních ozdob (kód: 28-088-H)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Malíř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dekoraci vánočních ozdob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volba a příprava surovin, materiálů a pomůcek pro dekoraci vánočních ozdob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polotovarů a hodnot parametrů pro malbu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Dekorování vánočních ozdob různými technikami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zařízení, nářadí a pomůcek pro malbu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Malíř skla dekoratér / malířka skla dekoratérka vánočních ozdob,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http://katalog.nsp.cz/karta_p.aspx?id_jp=79).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ve výrobě vánočních ozdob. 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Malíř skla dekoratér / malířka skla dekoratérka vánočních ozdob,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škola, Nový Bor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OSVČ z oblasti malby skla a dekorování vánočních ozdob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Malíř skla dekoratér / malířka skla dekoratérka vánočních ozdob, 11.9.2026 18:33:36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