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C4C6" Type="http://schemas.openxmlformats.org/officeDocument/2006/relationships/officeDocument" Target="/word/document.xml" /><Relationship Id="coreR59BC4C6" Type="http://schemas.openxmlformats.org/package/2006/relationships/metadata/core-properties" Target="/docProps/core.xml" /><Relationship Id="customR59BC4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1.11.2026 2:06:46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1.11.2026 2:06:46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1.11.2026 2:06:46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