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FE2C59" Type="http://schemas.openxmlformats.org/officeDocument/2006/relationships/officeDocument" Target="/word/document.xml" /><Relationship Id="coreR3AFE2C59" Type="http://schemas.openxmlformats.org/package/2006/relationships/metadata/core-properties" Target="/docProps/core.xml" /><Relationship Id="customR3AFE2C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podkladář / malířka skla podkladářka (kód: 28-090-H)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podkladů pro malbu skla a zlacení dekoru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podkladář / malířka skla podkladářka, 13.6.2026 14:55:38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malby podkladů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malby podkladů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podkladář / malířka skla podkladářka, 13.6.2026 14:55:38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podkladů pro malbu skla a zlacení dekoru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malbu podkladů na sérii 10 kusů skleněných polotovarů a zlacení dekoru na sérii 10 kusů rozpracovaných skleněných polotovarů podle předloženého výkresu včetně předkreslení dekoru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 xml:space="preserve"> Je třeba splnit všechna kritéria.</w:t>
      </w:r>
    </w:p>
    <w:p>
      <w:pPr>
        <w:pStyle w:val="P23"/>
        <w:framePr w:w="10710" w:h="340" w:hRule="exact" w:wrap="none" w:vAnchor="page" w:hAnchor="margin" w:x="28" w:y="5557"/>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 xml:space="preserve">a) Zvolit zařízení, nářadí a pomůcky pro malbu skla, seřídit a provést  údržbu zařízení a nářadí podle zadání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a zvolit vhodné nástroje, pomůcky a zařízení pro malbu skla zadanou technikou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32"/>
        <w:framePr w:w="10710" w:h="248" w:hRule="exact" w:wrap="none" w:vAnchor="page" w:hAnchor="margin" w:x="28" w:y="7700"/>
        <w:rPr>
          <w:rStyle w:val="C23"/>
          <w:rtl w:val="0"/>
        </w:rPr>
      </w:pPr>
      <w:r>
        <w:rPr>
          <w:rStyle w:val="C23"/>
          <w:rtl w:val="0"/>
        </w:rPr>
        <w:t xml:space="preserve"> Je třeba splnit obě kritéria.</w:t>
      </w:r>
    </w:p>
    <w:p>
      <w:pPr>
        <w:pStyle w:val="P21"/>
        <w:framePr w:w="7654" w:h="331" w:hRule="exact" w:wrap="none" w:vAnchor="page" w:hAnchor="margin" w:x="28" w:y="15940"/>
        <w:rPr>
          <w:rStyle w:val="C16"/>
          <w:rtl w:val="0"/>
        </w:rPr>
      </w:pPr>
      <w:r>
        <w:rPr>
          <w:rStyle w:val="C16"/>
          <w:rtl w:val="0"/>
        </w:rPr>
        <w:t>Malíř skla podkladář / malířka skla podkladářka, 13.6.2026 14:55:38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podkladář / malířka skla podkladářka, 13.6.2026 14:55:38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podkladář / malířka skla podkladářka, 13.6.2026 14:55:38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 kusy, typ polotovaru musí být v souladu s výrobní dokumentací nebo referenčním vzorkem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podkladář / malířka skla podkladářka, 13.6.2026 14:55:38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podkladář / malířka skla podkladářka, 13.6.2026 14:55:38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91FC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D951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5032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