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60D2D" Type="http://schemas.openxmlformats.org/officeDocument/2006/relationships/officeDocument" Target="/word/document.xml" /><Relationship Id="coreR7D60D2D" Type="http://schemas.openxmlformats.org/package/2006/relationships/metadata/core-properties" Target="/docProps/core.xml" /><Relationship Id="customR7D60D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pestrou malbou (kód: 28-091-H)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28.9.2026 21:25:14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28.9.2026 21:25:14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