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CFCF50" Type="http://schemas.openxmlformats.org/officeDocument/2006/relationships/officeDocument" Target="/word/document.xml" /><Relationship Id="coreR1ECFCF50" Type="http://schemas.openxmlformats.org/package/2006/relationships/metadata/core-properties" Target="/docProps/core.xml" /><Relationship Id="customR1ECFCF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průmyslové rytiny (kód: 28-093-H)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průmyslových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29.09.2017 do: 18.10.2021</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provést kontrolu funkčnosti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734"/>
        <w:rPr>
          <w:rStyle w:val="C3"/>
          <w:rtl w:val="0"/>
        </w:rPr>
      </w:pPr>
    </w:p>
    <w:p>
      <w:pPr>
        <w:pStyle w:val="P13"/>
        <w:framePr w:w="6658" w:h="249" w:hRule="exact" w:wrap="none" w:vAnchor="page" w:hAnchor="margin" w:x="71" w:y="9790"/>
        <w:rPr>
          <w:rStyle w:val="C11"/>
          <w:rtl w:val="0"/>
        </w:rPr>
      </w:pPr>
      <w:r>
        <w:rPr>
          <w:rStyle w:val="C11"/>
          <w:rtl w:val="0"/>
        </w:rPr>
        <w:t>c) Připravit kotouč a brusnou směs pro rytí volným brusivem</w:t>
      </w:r>
    </w:p>
    <w:p>
      <w:pPr>
        <w:pStyle w:val="P28"/>
        <w:framePr w:w="3921" w:h="376" w:hRule="exact" w:wrap="none" w:vAnchor="page" w:hAnchor="margin" w:x="6800" w:y="9734"/>
        <w:rPr>
          <w:rStyle w:val="C3"/>
          <w:rtl w:val="0"/>
        </w:rPr>
      </w:pPr>
    </w:p>
    <w:p>
      <w:pPr>
        <w:pStyle w:val="P29"/>
        <w:framePr w:w="3839" w:h="249"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d) Posoudit druhy rytin podle vzoru a provedení na konkrétním výrobku (rytina mělká, mělká s hrubšími zářezy, lineární, lineární s matovými plochami a další)</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 a ústní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Posuzování kvality vytvářeného výrobku při rytí skla</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831" w:hRule="exact" w:wrap="none" w:vAnchor="page" w:hAnchor="margin" w:x="45" w:y="12913"/>
        <w:rPr>
          <w:rStyle w:val="C3"/>
          <w:rtl w:val="0"/>
        </w:rPr>
      </w:pPr>
    </w:p>
    <w:p>
      <w:pPr>
        <w:pStyle w:val="P17"/>
        <w:framePr w:w="6658" w:h="704" w:hRule="exact" w:wrap="none" w:vAnchor="page" w:hAnchor="margin" w:x="71" w:y="12969"/>
        <w:rPr>
          <w:rStyle w:val="C13"/>
          <w:rtl w:val="0"/>
        </w:rPr>
      </w:pPr>
      <w:r>
        <w:rPr>
          <w:rStyle w:val="C13"/>
          <w:rtl w:val="0"/>
        </w:rPr>
        <w:t>b) Opravit chyby a malé nedostatky rytím skla na předloženém rytém rozpracovaném výrobku, u hotového výrobku provést konečnou kontrolu s vyznačením chyb a vad</w:t>
      </w:r>
    </w:p>
    <w:p>
      <w:pPr>
        <w:pStyle w:val="P30"/>
        <w:framePr w:w="3921" w:h="831" w:hRule="exact" w:wrap="none" w:vAnchor="page" w:hAnchor="margin" w:x="6800" w:y="12913"/>
        <w:rPr>
          <w:rStyle w:val="C3"/>
          <w:rtl w:val="0"/>
        </w:rPr>
      </w:pPr>
    </w:p>
    <w:p>
      <w:pPr>
        <w:pStyle w:val="P31"/>
        <w:framePr w:w="3839" w:h="704"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průmyslových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práci, provést nasazování, vyrovnávání, soustruhování a uhlazování kotoučů, případně nýtování kotoučků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rytí série 6 kusů skleněných polotovarů průmyslovou rytinou podle předloženého výkresu včetně předkreslení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a údržba pomůcek pro rytí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zařízení, pomůcky pro rytí a seřídit pracovní nástroje pro zadanou pracovní operaci</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32"/>
        <w:framePr w:w="10710" w:h="248" w:hRule="exact" w:wrap="none" w:vAnchor="page" w:hAnchor="margin" w:x="28" w:y="686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http://katalog.nsp.cz/karta_p.aspx?id_jp=78).</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rytí skla nebo výrobu a zušlechťování skla a střední vzdělání s maturitní zkouškou a alespoň 5 let odborné praxe v oblasti rytí skla, nebo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praxe ve funkci učitele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rytí skla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sklářství a alespoň 5 let praxe jako osoba odpovědná za činnosti v oblasti sklářské výroby nebo ve funkci učitele odborných předmětů nebo praktického vyučování nebo učitele odborného výcviku v oblasti rytí skla, odpovídající aktuálnímu obsahu příslušné profesní kvalifkace.</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28-99-H/05 Rytec skla + střední vzdělání s maturitní zkouškou a alespoň 5 let praxe v oblasti rytí skla, odpovídající aktuálnímu obsahu příslušné profesní kvalifkace.</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3 - 6 kusů, typ polotovaru musí být v souladu s výrobní dokumentací nebo referenčními vzorky </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 Wolkerova 316,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rytí skla</w:t>
      </w:r>
    </w:p>
    <w:p>
      <w:pPr>
        <w:pStyle w:val="P21"/>
        <w:framePr w:w="7654" w:h="331" w:hRule="exact" w:wrap="none" w:vAnchor="page" w:hAnchor="margin" w:x="28" w:y="15940"/>
        <w:rPr>
          <w:rStyle w:val="C16"/>
          <w:rtl w:val="0"/>
        </w:rPr>
      </w:pPr>
      <w:r>
        <w:rPr>
          <w:rStyle w:val="C16"/>
          <w:rtl w:val="0"/>
        </w:rPr>
        <w:t>Rytec skla pro průmyslové rytiny, 27.10.2026 3:39:06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ED7D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47A34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04724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