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170F2E" Type="http://schemas.openxmlformats.org/officeDocument/2006/relationships/officeDocument" Target="/word/document.xml" /><Relationship Id="coreR46170F2E" Type="http://schemas.openxmlformats.org/package/2006/relationships/metadata/core-properties" Target="/docProps/core.xml" /><Relationship Id="customR46170F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přípravář výroby (kód: 21-072-M)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přípravář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normativech, značkách oceli a základních technologických procesech hutní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hutní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Vyhodnocování operativních plánů hutní výroby a tvorba statistických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Aktualizace a optimalizace operativních plánů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rozborů efektivnosti zakázek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Hutní technik přípravář výroby, 14.6.2026 21:57:17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normativech, značkách oceli a základních technologických procesech hutní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ve značkách oceli a v normativech (normách)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technologické procesy, postupy a materiálové toky v hutní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Sestavování operativních plánů hutní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Prokázat znalost základních parametrů a ukazatelů pro sestavení plánu a uvést limitující faktory pro sestavení plánu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Písemné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Sestavit plán na základě zadaných podmínek a parametrů výroby</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Přiřadit příslušné technologické předpisy k daným zakázkám</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Provést rozpis čtvrtletního a měsíčního plánu na menší časové intervaly (týden, den), popř. jednotlivé výrobní úseky</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kritéria a + b + c nebo a + c + d.</w:t>
      </w:r>
    </w:p>
    <w:p>
      <w:pPr>
        <w:pStyle w:val="P23"/>
        <w:framePr w:w="10710" w:h="340" w:hRule="exact" w:wrap="none" w:vAnchor="page" w:hAnchor="margin" w:x="28" w:y="8390"/>
        <w:rPr>
          <w:rStyle w:val="C18"/>
          <w:rtl w:val="0"/>
        </w:rPr>
      </w:pPr>
      <w:r>
        <w:rPr>
          <w:rStyle w:val="C18"/>
          <w:rtl w:val="0"/>
        </w:rPr>
        <w:t>Vyhodnocování operativních plánů hutní výroby a tvorba statistických dat</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zdroje získávání informací k hodnocení plánu a jeho případné korekce</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Uvést základní parametry a veličiny, které je nutné statisticky sledovat pro analýzy a korekce plánu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Písemné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Zpracovat vyhodnocení příčin odchylek od plánu dle zadání, zpracovat návrh na optimalizaci plánu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Zhodnotit plnění technických norem a normativů (THN) s ohledem na sortiment výrobků</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Aktualizace a optimalizace operativních plánů hutní výroby</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607" w:hRule="exact" w:wrap="none" w:vAnchor="page" w:hAnchor="margin" w:x="45" w:y="12998"/>
        <w:rPr>
          <w:rStyle w:val="C3"/>
          <w:rtl w:val="0"/>
        </w:rPr>
      </w:pPr>
    </w:p>
    <w:p>
      <w:pPr>
        <w:pStyle w:val="P13"/>
        <w:framePr w:w="6658" w:h="480" w:hRule="exact" w:wrap="none" w:vAnchor="page" w:hAnchor="margin" w:x="71" w:y="13054"/>
        <w:rPr>
          <w:rStyle w:val="C11"/>
          <w:rtl w:val="0"/>
        </w:rPr>
      </w:pPr>
      <w:r>
        <w:rPr>
          <w:rStyle w:val="C11"/>
          <w:rtl w:val="0"/>
        </w:rPr>
        <w:t>a) Vyhodnotit stav z podkladů výroby (informace o stavu a rozpracovanosti výroby, sortimentu, množství vstupních surovin) a provést aktualizaci plánu</w:t>
      </w:r>
    </w:p>
    <w:p>
      <w:pPr>
        <w:pStyle w:val="P28"/>
        <w:framePr w:w="3921" w:h="607" w:hRule="exact" w:wrap="none" w:vAnchor="page" w:hAnchor="margin" w:x="6800" w:y="12998"/>
        <w:rPr>
          <w:rStyle w:val="C3"/>
          <w:rtl w:val="0"/>
        </w:rPr>
      </w:pPr>
    </w:p>
    <w:p>
      <w:pPr>
        <w:pStyle w:val="P29"/>
        <w:framePr w:w="3839" w:h="480" w:hRule="exact" w:wrap="none" w:vAnchor="page" w:hAnchor="margin" w:x="6856" w:y="13054"/>
        <w:rPr>
          <w:rStyle w:val="C21"/>
          <w:rtl w:val="0"/>
        </w:rPr>
      </w:pPr>
      <w:r>
        <w:rPr>
          <w:rStyle w:val="C21"/>
          <w:rtl w:val="0"/>
        </w:rPr>
        <w:t>Praktické předvedení</w:t>
      </w:r>
    </w:p>
    <w:p>
      <w:pPr>
        <w:pStyle w:val="P16"/>
        <w:framePr w:w="6710" w:h="607" w:hRule="exact" w:wrap="none" w:vAnchor="page" w:hAnchor="margin" w:x="45" w:y="13604"/>
        <w:rPr>
          <w:rStyle w:val="C3"/>
          <w:rtl w:val="0"/>
        </w:rPr>
      </w:pPr>
    </w:p>
    <w:p>
      <w:pPr>
        <w:pStyle w:val="P17"/>
        <w:framePr w:w="6658" w:h="480" w:hRule="exact" w:wrap="none" w:vAnchor="page" w:hAnchor="margin" w:x="71" w:y="13660"/>
        <w:rPr>
          <w:rStyle w:val="C13"/>
          <w:rtl w:val="0"/>
        </w:rPr>
      </w:pPr>
      <w:r>
        <w:rPr>
          <w:rStyle w:val="C13"/>
          <w:rtl w:val="0"/>
        </w:rPr>
        <w:t>b) Provést predikci potřeby vstupních surovin a polotovarů dle aktuálního stavu a s ohledem na plán sestavit požadavek na nákup pro zajištění výroby</w:t>
      </w:r>
    </w:p>
    <w:p>
      <w:pPr>
        <w:pStyle w:val="P30"/>
        <w:framePr w:w="3921" w:h="607" w:hRule="exact" w:wrap="none" w:vAnchor="page" w:hAnchor="margin" w:x="6800" w:y="13604"/>
        <w:rPr>
          <w:rStyle w:val="C3"/>
          <w:rtl w:val="0"/>
        </w:rPr>
      </w:pPr>
    </w:p>
    <w:p>
      <w:pPr>
        <w:pStyle w:val="P31"/>
        <w:framePr w:w="3839" w:h="480" w:hRule="exact" w:wrap="none" w:vAnchor="page" w:hAnchor="margin" w:x="6856" w:y="13660"/>
        <w:rPr>
          <w:rStyle w:val="C22"/>
          <w:rtl w:val="0"/>
        </w:rPr>
      </w:pPr>
      <w:r>
        <w:rPr>
          <w:rStyle w:val="C22"/>
          <w:rtl w:val="0"/>
        </w:rPr>
        <w:t>Praktické předvedení</w:t>
      </w:r>
    </w:p>
    <w:p>
      <w:pPr>
        <w:pStyle w:val="P12"/>
        <w:framePr w:w="6710" w:h="607" w:hRule="exact" w:wrap="none" w:vAnchor="page" w:hAnchor="margin" w:x="45" w:y="14211"/>
        <w:rPr>
          <w:rStyle w:val="C3"/>
          <w:rtl w:val="0"/>
        </w:rPr>
      </w:pPr>
    </w:p>
    <w:p>
      <w:pPr>
        <w:pStyle w:val="P13"/>
        <w:framePr w:w="6658" w:h="480" w:hRule="exact" w:wrap="none" w:vAnchor="page" w:hAnchor="margin" w:x="71" w:y="14267"/>
        <w:rPr>
          <w:rStyle w:val="C11"/>
          <w:rtl w:val="0"/>
        </w:rPr>
      </w:pPr>
      <w:r>
        <w:rPr>
          <w:rStyle w:val="C11"/>
          <w:rtl w:val="0"/>
        </w:rPr>
        <w:t>c) Popsat průběžnou aktualizaci plánu při omezení výroby v důsledku prostojů, poruch a havárií</w:t>
      </w:r>
    </w:p>
    <w:p>
      <w:pPr>
        <w:pStyle w:val="P28"/>
        <w:framePr w:w="3921" w:h="607" w:hRule="exact" w:wrap="none" w:vAnchor="page" w:hAnchor="margin" w:x="6800" w:y="14211"/>
        <w:rPr>
          <w:rStyle w:val="C3"/>
          <w:rtl w:val="0"/>
        </w:rPr>
      </w:pPr>
    </w:p>
    <w:p>
      <w:pPr>
        <w:pStyle w:val="P29"/>
        <w:framePr w:w="3839" w:h="480" w:hRule="exact" w:wrap="none" w:vAnchor="page" w:hAnchor="margin" w:x="6856" w:y="14267"/>
        <w:rPr>
          <w:rStyle w:val="C21"/>
          <w:rtl w:val="0"/>
        </w:rPr>
      </w:pPr>
      <w:r>
        <w:rPr>
          <w:rStyle w:val="C21"/>
          <w:rtl w:val="0"/>
        </w:rPr>
        <w:t>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přípravář výroby, 14.6.2026 21:57:17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rozborů efektivnosti zakázek hutní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ztrát ve výrobě (zmetkovitost, reklamace) a jejich podíl na snížení efektivnosti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dobu zpracování zakázky dle výrobních a expedičních termínů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opatření na optimální využití výrobních kapacit při zachování požadovaného sortimentu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přípravář výroby, 14.6.2026 21:57:17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příbuzné povolání hutní technik http://katalog.nsp.cz/karta_p.aspx?id_jp=5159).</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271"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přípravář výroby, 14.6.2026 21:57:17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metalurgie a alespoň 5 let odborné praxe v řídicích činnostech v oblasti hutní výroby nebo ve funkci učitele praktického vyučování odpovídající aktuálnímu obsahu příslušné profesní kvalifikace.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metalurgii a alespoň 5 let odborné praxe v řídicích činnostech v oblasti hutní výroby nebo ve funkci učitele odborných předmětů odpovídající aktuálnímu obsahu příslušné profesní kvalifikace.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05"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dokumentace pro hutní výrobu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programem, případně tabulkami pro plán hutní výroby</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439"/>
        <w:rPr>
          <w:rStyle w:val="C3"/>
          <w:rtl w:val="0"/>
        </w:rPr>
      </w:pPr>
    </w:p>
    <w:p>
      <w:pPr>
        <w:pStyle w:val="P35"/>
        <w:framePr w:w="10710" w:h="340" w:hRule="exact" w:wrap="none" w:vAnchor="page" w:hAnchor="margin" w:x="28" w:y="14439"/>
        <w:rPr>
          <w:rStyle w:val="C25"/>
          <w:rtl w:val="0"/>
        </w:rPr>
      </w:pPr>
      <w:r>
        <w:rPr>
          <w:rStyle w:val="C25"/>
          <w:rtl w:val="0"/>
        </w:rPr>
        <w:t>Doba přípravy na zkoušku</w:t>
      </w:r>
    </w:p>
    <w:p>
      <w:pPr>
        <w:keepNext w:val="0"/>
        <w:keepLines w:val="0"/>
        <w:framePr w:w="10766" w:h="806" w:hRule="exact" w:wrap="none" w:vAnchor="page" w:hAnchor="margin" w:x="0" w:y="14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 přípravář výroby, 14.6.2026 21:57:17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Hutní technik přípravář výroby, 14.6.2026 21:57:17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slevárenství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STEEL, a.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ArcelorMittal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přípravář výroby, 14.6.2026 21:57:17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9746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92D4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