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7E1691" Type="http://schemas.openxmlformats.org/officeDocument/2006/relationships/officeDocument" Target="/word/document.xml" /><Relationship Id="coreR167E1691" Type="http://schemas.openxmlformats.org/package/2006/relationships/metadata/core-properties" Target="/docProps/core.xml" /><Relationship Id="customR167E16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/ slévárenská technička technoložka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IT / slévárenská technička technoložka IT, 29.10.2026 1:39:18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IT / slévárenská technička technoložka IT, 29.10.2026 1:39:18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