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3D11A" Type="http://schemas.openxmlformats.org/officeDocument/2006/relationships/officeDocument" Target="/word/document.xml" /><Relationship Id="coreR75A3D11A" Type="http://schemas.openxmlformats.org/package/2006/relationships/metadata/core-properties" Target="/docProps/core.xml" /><Relationship Id="customR75A3D1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Metalograf/metalografka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0:49:34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0:49:34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Metalograf/metalografka, 29.10.2026 0:49:34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