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BA72" Type="http://schemas.openxmlformats.org/officeDocument/2006/relationships/officeDocument" Target="/word/document.xml" /><Relationship Id="coreR753BA72" Type="http://schemas.openxmlformats.org/package/2006/relationships/metadata/core-properties" Target="/docProps/core.xml" /><Relationship Id="customR753BA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plastů (kód: 36-088-H)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Dodržování technologie montážních a zemních prací, sestavování a montáže vnějších plastových rozvodů a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Příprava ke svařování potrubních systémů z plastů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Údržba a opravy potrubních rozvodů z plastů, uvádění do provozu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plastů, 13.6.2026 9:12:29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pojem bezpečnost práce a její zásady při montáží potrubí z plastů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výběr vhodných osobních ochranných pomůcek</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Vysvětlit pojem požární ochrana a její zásady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Vysvětlit význam jištění výkopů a prací ve výkopech</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Ústní ověření</w:t>
      </w:r>
    </w:p>
    <w:p>
      <w:pPr>
        <w:pStyle w:val="P12"/>
        <w:framePr w:w="6710" w:h="376" w:hRule="exact" w:wrap="none" w:vAnchor="page" w:hAnchor="margin" w:x="45" w:y="5470"/>
        <w:rPr>
          <w:rStyle w:val="C3"/>
          <w:rtl w:val="0"/>
        </w:rPr>
      </w:pPr>
    </w:p>
    <w:p>
      <w:pPr>
        <w:pStyle w:val="P13"/>
        <w:framePr w:w="6658" w:h="249" w:hRule="exact" w:wrap="none" w:vAnchor="page" w:hAnchor="margin" w:x="71" w:y="5526"/>
        <w:rPr>
          <w:rStyle w:val="C11"/>
          <w:rtl w:val="0"/>
        </w:rPr>
      </w:pPr>
      <w:r>
        <w:rPr>
          <w:rStyle w:val="C11"/>
          <w:rtl w:val="0"/>
        </w:rPr>
        <w:t>e) Vysvětlit nakládání s odpady vzniklými při výstavbě</w:t>
      </w:r>
    </w:p>
    <w:p>
      <w:pPr>
        <w:pStyle w:val="P28"/>
        <w:framePr w:w="3921" w:h="376" w:hRule="exact" w:wrap="none" w:vAnchor="page" w:hAnchor="margin" w:x="6800" w:y="5470"/>
        <w:rPr>
          <w:rStyle w:val="C3"/>
          <w:rtl w:val="0"/>
        </w:rPr>
      </w:pPr>
    </w:p>
    <w:p>
      <w:pPr>
        <w:pStyle w:val="P29"/>
        <w:framePr w:w="3839" w:h="249"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5960"/>
        <w:rPr>
          <w:rStyle w:val="C23"/>
          <w:rtl w:val="0"/>
        </w:rPr>
      </w:pPr>
      <w:r>
        <w:rPr>
          <w:rStyle w:val="C23"/>
          <w:rtl w:val="0"/>
        </w:rPr>
        <w:t>Je třeba splnit všechna kritéria.</w:t>
      </w:r>
    </w:p>
    <w:p>
      <w:pPr>
        <w:pStyle w:val="P23"/>
        <w:framePr w:w="10710" w:h="547" w:hRule="exact" w:wrap="none" w:vAnchor="page" w:hAnchor="margin" w:x="28" w:y="639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7042"/>
        <w:rPr>
          <w:rStyle w:val="C3"/>
          <w:rtl w:val="0"/>
        </w:rPr>
      </w:pPr>
    </w:p>
    <w:p>
      <w:pPr>
        <w:pStyle w:val="P25"/>
        <w:framePr w:w="6661" w:h="249" w:hRule="exact" w:wrap="none" w:vAnchor="page" w:hAnchor="margin" w:x="71" w:y="7113"/>
        <w:rPr>
          <w:rStyle w:val="C19"/>
          <w:rtl w:val="0"/>
        </w:rPr>
      </w:pPr>
      <w:r>
        <w:rPr>
          <w:rStyle w:val="C19"/>
          <w:rtl w:val="0"/>
        </w:rPr>
        <w:t>Kritéria hodnocení</w:t>
      </w:r>
    </w:p>
    <w:p>
      <w:pPr>
        <w:pStyle w:val="P26"/>
        <w:framePr w:w="3918" w:h="376" w:hRule="exact" w:wrap="none" w:vAnchor="page" w:hAnchor="margin" w:x="6803" w:y="7042"/>
        <w:rPr>
          <w:rStyle w:val="C3"/>
          <w:rtl w:val="0"/>
        </w:rPr>
      </w:pPr>
    </w:p>
    <w:p>
      <w:pPr>
        <w:pStyle w:val="P27"/>
        <w:framePr w:w="3836" w:h="249" w:hRule="exact" w:wrap="none" w:vAnchor="page" w:hAnchor="margin" w:x="6859" w:y="7113"/>
        <w:rPr>
          <w:rStyle w:val="C20"/>
          <w:rtl w:val="0"/>
        </w:rPr>
      </w:pPr>
      <w:r>
        <w:rPr>
          <w:rStyle w:val="C20"/>
          <w:rtl w:val="0"/>
        </w:rPr>
        <w:t>Způsoby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a) Přečíst a vysvětlit výkres</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Přečíst a vysvětlit technickou zprávu k projektu</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1"/>
        <w:rPr>
          <w:rStyle w:val="C3"/>
          <w:rtl w:val="0"/>
        </w:rPr>
      </w:pPr>
    </w:p>
    <w:p>
      <w:pPr>
        <w:pStyle w:val="P13"/>
        <w:framePr w:w="6658" w:h="704" w:hRule="exact" w:wrap="none" w:vAnchor="page" w:hAnchor="margin" w:x="71" w:y="8227"/>
        <w:rPr>
          <w:rStyle w:val="C11"/>
          <w:rtl w:val="0"/>
        </w:rPr>
      </w:pPr>
      <w:r>
        <w:rPr>
          <w:rStyle w:val="C11"/>
          <w:rtl w:val="0"/>
        </w:rPr>
        <w:t>c) Vyjmenovat a vysvětlit obsah základních právních předpisů vztahujících se</w:t>
        <w:br w:type="textWrapping"/>
        <w:t>ke stavebně montážní činnosti</w:t>
      </w:r>
    </w:p>
    <w:p>
      <w:pPr>
        <w:pStyle w:val="P28"/>
        <w:framePr w:w="3921" w:h="831" w:hRule="exact" w:wrap="none" w:vAnchor="page" w:hAnchor="margin" w:x="6800" w:y="8171"/>
        <w:rPr>
          <w:rStyle w:val="C3"/>
          <w:rtl w:val="0"/>
        </w:rPr>
      </w:pPr>
    </w:p>
    <w:p>
      <w:pPr>
        <w:pStyle w:val="P29"/>
        <w:framePr w:w="3839" w:h="704" w:hRule="exact" w:wrap="none" w:vAnchor="page" w:hAnchor="margin" w:x="6856" w:y="8227"/>
        <w:rPr>
          <w:rStyle w:val="C21"/>
          <w:rtl w:val="0"/>
        </w:rPr>
      </w:pPr>
      <w:r>
        <w:rPr>
          <w:rStyle w:val="C21"/>
          <w:rtl w:val="0"/>
        </w:rPr>
        <w:t>Ústní ověření</w:t>
      </w:r>
    </w:p>
    <w:p>
      <w:pPr>
        <w:pStyle w:val="P16"/>
        <w:framePr w:w="6710" w:h="607" w:hRule="exact" w:wrap="none" w:vAnchor="page" w:hAnchor="margin" w:x="45" w:y="9002"/>
        <w:rPr>
          <w:rStyle w:val="C3"/>
          <w:rtl w:val="0"/>
        </w:rPr>
      </w:pPr>
    </w:p>
    <w:p>
      <w:pPr>
        <w:pStyle w:val="P17"/>
        <w:framePr w:w="6658" w:h="480" w:hRule="exact" w:wrap="none" w:vAnchor="page" w:hAnchor="margin" w:x="71" w:y="9058"/>
        <w:rPr>
          <w:rStyle w:val="C13"/>
          <w:rtl w:val="0"/>
        </w:rPr>
      </w:pPr>
      <w:r>
        <w:rPr>
          <w:rStyle w:val="C13"/>
          <w:rtl w:val="0"/>
        </w:rPr>
        <w:t>d) Vyjmenovat a vysvětlit základní technické normy a technická pravidla</w:t>
        <w:br w:type="textWrapping"/>
        <w:t>vztahující se ke stavebně montážní činnosti</w:t>
      </w:r>
    </w:p>
    <w:p>
      <w:pPr>
        <w:pStyle w:val="P30"/>
        <w:framePr w:w="3921" w:h="607" w:hRule="exact" w:wrap="none" w:vAnchor="page" w:hAnchor="margin" w:x="6800" w:y="9002"/>
        <w:rPr>
          <w:rStyle w:val="C3"/>
          <w:rtl w:val="0"/>
        </w:rPr>
      </w:pPr>
    </w:p>
    <w:p>
      <w:pPr>
        <w:pStyle w:val="P31"/>
        <w:framePr w:w="3839" w:h="480" w:hRule="exact" w:wrap="none" w:vAnchor="page" w:hAnchor="margin" w:x="6856" w:y="9058"/>
        <w:rPr>
          <w:rStyle w:val="C22"/>
          <w:rtl w:val="0"/>
        </w:rPr>
      </w:pPr>
      <w:r>
        <w:rPr>
          <w:rStyle w:val="C22"/>
          <w:rtl w:val="0"/>
        </w:rPr>
        <w:t>Ústní ověření</w:t>
      </w:r>
    </w:p>
    <w:p>
      <w:pPr>
        <w:pStyle w:val="P12"/>
        <w:framePr w:w="6710" w:h="607" w:hRule="exact" w:wrap="none" w:vAnchor="page" w:hAnchor="margin" w:x="45" w:y="9609"/>
        <w:rPr>
          <w:rStyle w:val="C3"/>
          <w:rtl w:val="0"/>
        </w:rPr>
      </w:pPr>
    </w:p>
    <w:p>
      <w:pPr>
        <w:pStyle w:val="P13"/>
        <w:framePr w:w="6658" w:h="480" w:hRule="exact" w:wrap="none" w:vAnchor="page" w:hAnchor="margin" w:x="71" w:y="9665"/>
        <w:rPr>
          <w:rStyle w:val="C11"/>
          <w:rtl w:val="0"/>
        </w:rPr>
      </w:pPr>
      <w:r>
        <w:rPr>
          <w:rStyle w:val="C11"/>
          <w:rtl w:val="0"/>
        </w:rPr>
        <w:t>e) Vysvětlit význam evidence technických dat o pokládce potrubí (při použití kladečského deníku)</w:t>
      </w:r>
    </w:p>
    <w:p>
      <w:pPr>
        <w:pStyle w:val="P28"/>
        <w:framePr w:w="3921" w:h="607" w:hRule="exact" w:wrap="none" w:vAnchor="page" w:hAnchor="margin" w:x="6800" w:y="9609"/>
        <w:rPr>
          <w:rStyle w:val="C3"/>
          <w:rtl w:val="0"/>
        </w:rPr>
      </w:pPr>
    </w:p>
    <w:p>
      <w:pPr>
        <w:pStyle w:val="P29"/>
        <w:framePr w:w="3839" w:h="480" w:hRule="exact" w:wrap="none" w:vAnchor="page" w:hAnchor="margin" w:x="6856" w:y="9665"/>
        <w:rPr>
          <w:rStyle w:val="C21"/>
          <w:rtl w:val="0"/>
        </w:rPr>
      </w:pPr>
      <w:r>
        <w:rPr>
          <w:rStyle w:val="C21"/>
          <w:rtl w:val="0"/>
        </w:rPr>
        <w:t>Ústní ověření</w:t>
      </w:r>
    </w:p>
    <w:p>
      <w:pPr>
        <w:pStyle w:val="P32"/>
        <w:framePr w:w="10710" w:h="248" w:hRule="exact" w:wrap="none" w:vAnchor="page" w:hAnchor="margin" w:x="28" w:y="103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13.6.2026 9:12:29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skladování trubního materiálu a komponentů z polyetylénu (trub, tvarovek, armatur) na staveništi a bezpečnou přepravu a manipulaci s břemeny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popsat a předvést na příkladu použití vhodného nářadí a přípravků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a charakterizovat druhy používaných stavebních materiálů a jejich vlastností (např. trubky, přípravky, vodiče, tvarovky, armatury)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trubního materiálu (alespoň dvou trub a jedné tvarovky a jedné armatury) dle inspekčního certifikátu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kontrolu tvarovek a příslušenství rozvodu dle dodacího listu (max. 5 položek dodacího listu)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elektrického ručního nářadí (max. 5 přístrojů) a kabelů (max. 5 kabelů či kabelových svazků)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Provést vizuální kontrolu, údržbu a opravu nářadí na krácení a úpravu trubního materiálu</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provedení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vnějších plastových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831" w:hRule="exact" w:wrap="none" w:vAnchor="page" w:hAnchor="margin" w:x="45" w:y="9014"/>
        <w:rPr>
          <w:rStyle w:val="C3"/>
          <w:rtl w:val="0"/>
        </w:rPr>
      </w:pPr>
    </w:p>
    <w:p>
      <w:pPr>
        <w:pStyle w:val="P13"/>
        <w:framePr w:w="6658" w:h="704" w:hRule="exact" w:wrap="none" w:vAnchor="page" w:hAnchor="margin" w:x="71" w:y="9070"/>
        <w:rPr>
          <w:rStyle w:val="C11"/>
          <w:rtl w:val="0"/>
        </w:rPr>
      </w:pPr>
      <w:r>
        <w:rPr>
          <w:rStyle w:val="C11"/>
          <w:rtl w:val="0"/>
        </w:rPr>
        <w:t>a) Vysvětlit technologie montáže vnějších plastových produktovodů a příslušenství, dodržení parametrů pokládky a ochrany těchto zařízení – fólie, obsypy apod.</w:t>
      </w:r>
    </w:p>
    <w:p>
      <w:pPr>
        <w:pStyle w:val="P28"/>
        <w:framePr w:w="3921" w:h="831" w:hRule="exact" w:wrap="none" w:vAnchor="page" w:hAnchor="margin" w:x="6800" w:y="9014"/>
        <w:rPr>
          <w:rStyle w:val="C3"/>
          <w:rtl w:val="0"/>
        </w:rPr>
      </w:pPr>
    </w:p>
    <w:p>
      <w:pPr>
        <w:pStyle w:val="P29"/>
        <w:framePr w:w="3839" w:h="704"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845"/>
        <w:rPr>
          <w:rStyle w:val="C3"/>
          <w:rtl w:val="0"/>
        </w:rPr>
      </w:pPr>
    </w:p>
    <w:p>
      <w:pPr>
        <w:pStyle w:val="P17"/>
        <w:framePr w:w="6658" w:h="480" w:hRule="exact" w:wrap="none" w:vAnchor="page" w:hAnchor="margin" w:x="71" w:y="9901"/>
        <w:rPr>
          <w:rStyle w:val="C13"/>
          <w:rtl w:val="0"/>
        </w:rPr>
      </w:pPr>
      <w:r>
        <w:rPr>
          <w:rStyle w:val="C13"/>
          <w:rtl w:val="0"/>
        </w:rPr>
        <w:t>b) Vysvětlit a ukázat na příkladu technologii oprav vnějších plastových produktovodů a zařízení, odstavování z provozu</w:t>
      </w:r>
    </w:p>
    <w:p>
      <w:pPr>
        <w:pStyle w:val="P30"/>
        <w:framePr w:w="3921" w:h="607" w:hRule="exact" w:wrap="none" w:vAnchor="page" w:hAnchor="margin" w:x="6800" w:y="9845"/>
        <w:rPr>
          <w:rStyle w:val="C3"/>
          <w:rtl w:val="0"/>
        </w:rPr>
      </w:pPr>
    </w:p>
    <w:p>
      <w:pPr>
        <w:pStyle w:val="P31"/>
        <w:framePr w:w="3839" w:h="480" w:hRule="exact" w:wrap="none" w:vAnchor="page" w:hAnchor="margin" w:x="6856" w:y="9901"/>
        <w:rPr>
          <w:rStyle w:val="C22"/>
          <w:rtl w:val="0"/>
        </w:rPr>
      </w:pPr>
      <w:r>
        <w:rPr>
          <w:rStyle w:val="C22"/>
          <w:rtl w:val="0"/>
        </w:rPr>
        <w:t>Praktické předvedení a ústní ověření</w:t>
      </w:r>
    </w:p>
    <w:p>
      <w:pPr>
        <w:pStyle w:val="P12"/>
        <w:framePr w:w="6710" w:h="607" w:hRule="exact" w:wrap="none" w:vAnchor="page" w:hAnchor="margin" w:x="45" w:y="10452"/>
        <w:rPr>
          <w:rStyle w:val="C3"/>
          <w:rtl w:val="0"/>
        </w:rPr>
      </w:pPr>
    </w:p>
    <w:p>
      <w:pPr>
        <w:pStyle w:val="P13"/>
        <w:framePr w:w="6658" w:h="480" w:hRule="exact" w:wrap="none" w:vAnchor="page" w:hAnchor="margin" w:x="71" w:y="10508"/>
        <w:rPr>
          <w:rStyle w:val="C11"/>
          <w:rtl w:val="0"/>
        </w:rPr>
      </w:pPr>
      <w:r>
        <w:rPr>
          <w:rStyle w:val="C11"/>
          <w:rtl w:val="0"/>
        </w:rPr>
        <w:t>c) Vysvětlit technologický postup při zkoušení plynového potrubí po výstavbě či opravě</w:t>
      </w:r>
    </w:p>
    <w:p>
      <w:pPr>
        <w:pStyle w:val="P28"/>
        <w:framePr w:w="3921" w:h="607" w:hRule="exact" w:wrap="none" w:vAnchor="page" w:hAnchor="margin" w:x="6800" w:y="10452"/>
        <w:rPr>
          <w:rStyle w:val="C3"/>
          <w:rtl w:val="0"/>
        </w:rPr>
      </w:pPr>
    </w:p>
    <w:p>
      <w:pPr>
        <w:pStyle w:val="P29"/>
        <w:framePr w:w="3839" w:h="480" w:hRule="exact" w:wrap="none" w:vAnchor="page" w:hAnchor="margin" w:x="6856" w:y="10508"/>
        <w:rPr>
          <w:rStyle w:val="C21"/>
          <w:rtl w:val="0"/>
        </w:rPr>
      </w:pPr>
      <w:r>
        <w:rPr>
          <w:rStyle w:val="C21"/>
          <w:rtl w:val="0"/>
        </w:rPr>
        <w:t>Ústní ověření</w:t>
      </w:r>
    </w:p>
    <w:p>
      <w:pPr>
        <w:pStyle w:val="P16"/>
        <w:framePr w:w="6710" w:h="607" w:hRule="exact" w:wrap="none" w:vAnchor="page" w:hAnchor="margin" w:x="45" w:y="11058"/>
        <w:rPr>
          <w:rStyle w:val="C3"/>
          <w:rtl w:val="0"/>
        </w:rPr>
      </w:pPr>
    </w:p>
    <w:p>
      <w:pPr>
        <w:pStyle w:val="P17"/>
        <w:framePr w:w="6658" w:h="480" w:hRule="exact" w:wrap="none" w:vAnchor="page" w:hAnchor="margin" w:x="71" w:y="11114"/>
        <w:rPr>
          <w:rStyle w:val="C13"/>
          <w:rtl w:val="0"/>
        </w:rPr>
      </w:pPr>
      <w:r>
        <w:rPr>
          <w:rStyle w:val="C13"/>
          <w:rtl w:val="0"/>
        </w:rPr>
        <w:t>d) Vysvětlit potřebu evidence technických dat o pokládce potrubního rozvodu (čtení, zápis údajů do kladečského deníku)</w:t>
      </w:r>
    </w:p>
    <w:p>
      <w:pPr>
        <w:pStyle w:val="P30"/>
        <w:framePr w:w="3921" w:h="607" w:hRule="exact" w:wrap="none" w:vAnchor="page" w:hAnchor="margin" w:x="6800" w:y="11058"/>
        <w:rPr>
          <w:rStyle w:val="C3"/>
          <w:rtl w:val="0"/>
        </w:rPr>
      </w:pPr>
    </w:p>
    <w:p>
      <w:pPr>
        <w:pStyle w:val="P31"/>
        <w:framePr w:w="3839" w:h="480" w:hRule="exact" w:wrap="none" w:vAnchor="page" w:hAnchor="margin" w:x="6856" w:y="11114"/>
        <w:rPr>
          <w:rStyle w:val="C22"/>
          <w:rtl w:val="0"/>
        </w:rPr>
      </w:pPr>
      <w:r>
        <w:rPr>
          <w:rStyle w:val="C22"/>
          <w:rtl w:val="0"/>
        </w:rPr>
        <w:t>Praktické předvedení a ústní ověření</w:t>
      </w:r>
    </w:p>
    <w:p>
      <w:pPr>
        <w:pStyle w:val="P12"/>
        <w:framePr w:w="6710" w:h="376" w:hRule="exact" w:wrap="none" w:vAnchor="page" w:hAnchor="margin" w:x="45" w:y="11665"/>
        <w:rPr>
          <w:rStyle w:val="C3"/>
          <w:rtl w:val="0"/>
        </w:rPr>
      </w:pPr>
    </w:p>
    <w:p>
      <w:pPr>
        <w:pStyle w:val="P13"/>
        <w:framePr w:w="6658" w:h="249" w:hRule="exact" w:wrap="none" w:vAnchor="page" w:hAnchor="margin" w:x="71" w:y="11721"/>
        <w:rPr>
          <w:rStyle w:val="C11"/>
          <w:rtl w:val="0"/>
        </w:rPr>
      </w:pPr>
      <w:r>
        <w:rPr>
          <w:rStyle w:val="C11"/>
          <w:rtl w:val="0"/>
        </w:rPr>
        <w:t>e) Definovat zásady při zhotovování výkopů pro plynové potrubí</w:t>
      </w:r>
    </w:p>
    <w:p>
      <w:pPr>
        <w:pStyle w:val="P28"/>
        <w:framePr w:w="3921" w:h="376" w:hRule="exact" w:wrap="none" w:vAnchor="page" w:hAnchor="margin" w:x="6800" w:y="11665"/>
        <w:rPr>
          <w:rStyle w:val="C3"/>
          <w:rtl w:val="0"/>
        </w:rPr>
      </w:pPr>
    </w:p>
    <w:p>
      <w:pPr>
        <w:pStyle w:val="P29"/>
        <w:framePr w:w="3839" w:h="249" w:hRule="exact" w:wrap="none" w:vAnchor="page" w:hAnchor="margin" w:x="6856" w:y="11721"/>
        <w:rPr>
          <w:rStyle w:val="C21"/>
          <w:rtl w:val="0"/>
        </w:rPr>
      </w:pPr>
      <w:r>
        <w:rPr>
          <w:rStyle w:val="C21"/>
          <w:rtl w:val="0"/>
        </w:rPr>
        <w:t>Ústní ověření</w:t>
      </w:r>
    </w:p>
    <w:p>
      <w:pPr>
        <w:pStyle w:val="P32"/>
        <w:framePr w:w="10710" w:h="248" w:hRule="exact" w:wrap="none" w:vAnchor="page" w:hAnchor="margin" w:x="28" w:y="12155"/>
        <w:rPr>
          <w:rStyle w:val="C23"/>
          <w:rtl w:val="0"/>
        </w:rPr>
      </w:pPr>
      <w:r>
        <w:rPr>
          <w:rStyle w:val="C23"/>
          <w:rtl w:val="0"/>
        </w:rPr>
        <w:t>Je třeba splnit všechna kritéria.</w:t>
      </w:r>
    </w:p>
    <w:p>
      <w:pPr>
        <w:pStyle w:val="P23"/>
        <w:framePr w:w="10710" w:h="340" w:hRule="exact" w:wrap="none" w:vAnchor="page" w:hAnchor="margin" w:x="28" w:y="12591"/>
        <w:rPr>
          <w:rStyle w:val="C18"/>
          <w:rtl w:val="0"/>
        </w:rPr>
      </w:pPr>
      <w:r>
        <w:rPr>
          <w:rStyle w:val="C18"/>
          <w:rtl w:val="0"/>
        </w:rPr>
        <w:t>Příprava ke svařování potrubních systémů z plastů</w:t>
      </w:r>
    </w:p>
    <w:p>
      <w:pPr>
        <w:pStyle w:val="P24"/>
        <w:framePr w:w="6713" w:h="376" w:hRule="exact" w:wrap="none" w:vAnchor="page" w:hAnchor="margin" w:x="45" w:y="13030"/>
        <w:rPr>
          <w:rStyle w:val="C3"/>
          <w:rtl w:val="0"/>
        </w:rPr>
      </w:pPr>
    </w:p>
    <w:p>
      <w:pPr>
        <w:pStyle w:val="P25"/>
        <w:framePr w:w="6661" w:h="249" w:hRule="exact" w:wrap="none" w:vAnchor="page" w:hAnchor="margin" w:x="71" w:y="13101"/>
        <w:rPr>
          <w:rStyle w:val="C19"/>
          <w:rtl w:val="0"/>
        </w:rPr>
      </w:pPr>
      <w:r>
        <w:rPr>
          <w:rStyle w:val="C19"/>
          <w:rtl w:val="0"/>
        </w:rPr>
        <w:t>Kritéria hodnocení</w:t>
      </w:r>
    </w:p>
    <w:p>
      <w:pPr>
        <w:pStyle w:val="P26"/>
        <w:framePr w:w="3918" w:h="376" w:hRule="exact" w:wrap="none" w:vAnchor="page" w:hAnchor="margin" w:x="6803" w:y="13030"/>
        <w:rPr>
          <w:rStyle w:val="C3"/>
          <w:rtl w:val="0"/>
        </w:rPr>
      </w:pPr>
    </w:p>
    <w:p>
      <w:pPr>
        <w:pStyle w:val="P27"/>
        <w:framePr w:w="3836" w:h="249" w:hRule="exact" w:wrap="none" w:vAnchor="page" w:hAnchor="margin" w:x="6859" w:y="13101"/>
        <w:rPr>
          <w:rStyle w:val="C20"/>
          <w:rtl w:val="0"/>
        </w:rPr>
      </w:pPr>
      <w:r>
        <w:rPr>
          <w:rStyle w:val="C20"/>
          <w:rtl w:val="0"/>
        </w:rPr>
        <w:t>Způsoby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a) Sestavit potrubí z polyetylénu (složené z nejvýše dvaceti prvků - trubky, tvarovky, armatury) včetně změny směrů</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 a ústní ověření</w:t>
      </w:r>
    </w:p>
    <w:p>
      <w:pPr>
        <w:pStyle w:val="P16"/>
        <w:framePr w:w="6710" w:h="607" w:hRule="exact" w:wrap="none" w:vAnchor="page" w:hAnchor="margin" w:x="45" w:y="14013"/>
        <w:rPr>
          <w:rStyle w:val="C3"/>
          <w:rtl w:val="0"/>
        </w:rPr>
      </w:pPr>
    </w:p>
    <w:p>
      <w:pPr>
        <w:pStyle w:val="P17"/>
        <w:framePr w:w="6658" w:h="480" w:hRule="exact" w:wrap="none" w:vAnchor="page" w:hAnchor="margin" w:x="71" w:y="14069"/>
        <w:rPr>
          <w:rStyle w:val="C13"/>
          <w:rtl w:val="0"/>
        </w:rPr>
      </w:pPr>
      <w:r>
        <w:rPr>
          <w:rStyle w:val="C13"/>
          <w:rtl w:val="0"/>
        </w:rPr>
        <w:t xml:space="preserve">b) Sestavit komponenty z polyetylénu a ochranné prvky plynovodů z polyetylénu  (maximálně 5 různých řešení)</w:t>
      </w:r>
    </w:p>
    <w:p>
      <w:pPr>
        <w:pStyle w:val="P30"/>
        <w:framePr w:w="3921" w:h="607" w:hRule="exact" w:wrap="none" w:vAnchor="page" w:hAnchor="margin" w:x="6800" w:y="14013"/>
        <w:rPr>
          <w:rStyle w:val="C3"/>
          <w:rtl w:val="0"/>
        </w:rPr>
      </w:pPr>
    </w:p>
    <w:p>
      <w:pPr>
        <w:pStyle w:val="P31"/>
        <w:framePr w:w="3839" w:h="480" w:hRule="exact" w:wrap="none" w:vAnchor="page" w:hAnchor="margin" w:x="6856" w:y="14069"/>
        <w:rPr>
          <w:rStyle w:val="C22"/>
          <w:rtl w:val="0"/>
        </w:rPr>
      </w:pPr>
      <w:r>
        <w:rPr>
          <w:rStyle w:val="C22"/>
          <w:rtl w:val="0"/>
        </w:rPr>
        <w:t>Praktické předvedení a ústní ověření</w:t>
      </w:r>
    </w:p>
    <w:p>
      <w:pPr>
        <w:pStyle w:val="P12"/>
        <w:framePr w:w="6710" w:h="376" w:hRule="exact" w:wrap="none" w:vAnchor="page" w:hAnchor="margin" w:x="45" w:y="14620"/>
        <w:rPr>
          <w:rStyle w:val="C3"/>
          <w:rtl w:val="0"/>
        </w:rPr>
      </w:pPr>
    </w:p>
    <w:p>
      <w:pPr>
        <w:pStyle w:val="P13"/>
        <w:framePr w:w="6658" w:h="249" w:hRule="exact" w:wrap="none" w:vAnchor="page" w:hAnchor="margin" w:x="71" w:y="14676"/>
        <w:rPr>
          <w:rStyle w:val="C11"/>
          <w:rtl w:val="0"/>
        </w:rPr>
      </w:pPr>
      <w:r>
        <w:rPr>
          <w:rStyle w:val="C11"/>
          <w:rtl w:val="0"/>
        </w:rPr>
        <w:t>c) Předvést nastrojení potrubí do chráničky</w:t>
      </w:r>
    </w:p>
    <w:p>
      <w:pPr>
        <w:pStyle w:val="P28"/>
        <w:framePr w:w="3921" w:h="376" w:hRule="exact" w:wrap="none" w:vAnchor="page" w:hAnchor="margin" w:x="6800" w:y="14620"/>
        <w:rPr>
          <w:rStyle w:val="C3"/>
          <w:rtl w:val="0"/>
        </w:rPr>
      </w:pPr>
    </w:p>
    <w:p>
      <w:pPr>
        <w:pStyle w:val="P29"/>
        <w:framePr w:w="3839" w:h="249" w:hRule="exact" w:wrap="none" w:vAnchor="page" w:hAnchor="margin" w:x="6856" w:y="14676"/>
        <w:rPr>
          <w:rStyle w:val="C21"/>
          <w:rtl w:val="0"/>
        </w:rPr>
      </w:pPr>
      <w:r>
        <w:rPr>
          <w:rStyle w:val="C21"/>
          <w:rtl w:val="0"/>
        </w:rPr>
        <w:t>Praktické předvedení</w:t>
      </w:r>
    </w:p>
    <w:p>
      <w:pPr>
        <w:pStyle w:val="P16"/>
        <w:framePr w:w="6710" w:h="376" w:hRule="exact" w:wrap="none" w:vAnchor="page" w:hAnchor="margin" w:x="45" w:y="14996"/>
        <w:rPr>
          <w:rStyle w:val="C3"/>
          <w:rtl w:val="0"/>
        </w:rPr>
      </w:pPr>
    </w:p>
    <w:p>
      <w:pPr>
        <w:pStyle w:val="P17"/>
        <w:framePr w:w="6658" w:h="249" w:hRule="exact" w:wrap="none" w:vAnchor="page" w:hAnchor="margin" w:x="71" w:y="15052"/>
        <w:rPr>
          <w:rStyle w:val="C13"/>
          <w:rtl w:val="0"/>
        </w:rPr>
      </w:pPr>
      <w:r>
        <w:rPr>
          <w:rStyle w:val="C13"/>
          <w:rtl w:val="0"/>
        </w:rPr>
        <w:t>d) Předvést připojení komory na potrubí z polyetylénu</w:t>
      </w:r>
    </w:p>
    <w:p>
      <w:pPr>
        <w:pStyle w:val="P30"/>
        <w:framePr w:w="3921" w:h="376" w:hRule="exact" w:wrap="none" w:vAnchor="page" w:hAnchor="margin" w:x="6800" w:y="14996"/>
        <w:rPr>
          <w:rStyle w:val="C3"/>
          <w:rtl w:val="0"/>
        </w:rPr>
      </w:pPr>
    </w:p>
    <w:p>
      <w:pPr>
        <w:pStyle w:val="P31"/>
        <w:framePr w:w="3839" w:h="249" w:hRule="exact" w:wrap="none" w:vAnchor="page" w:hAnchor="margin" w:x="6856" w:y="15052"/>
        <w:rPr>
          <w:rStyle w:val="C22"/>
          <w:rtl w:val="0"/>
        </w:rPr>
      </w:pPr>
      <w:r>
        <w:rPr>
          <w:rStyle w:val="C22"/>
          <w:rtl w:val="0"/>
        </w:rPr>
        <w:t>Praktické předvedení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13.6.2026 9:12:29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potrubních rozvodů z plastů,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propojování plynových zařízení a provést záznam o vpuštění plynu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postup při tlakové zkoušce potrubí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ukázat na příkladu údržbu rozvodných plynových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zásady opravy rozvodných plynových zařízení dle tlakové hladiny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práce pod tlakem plynu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bezúnikové a únikové technologie pro opravy plynových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5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plastů, 13.6.2026 9:12:29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http://katalog.nsp.cz/pripravaACertifikaty.aspx?kod_sm1=41&amp;id_jp=102088).</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nelze).</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240 minut provede praktické předvedení zadaného úkolu.</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plastů, 13.6.2026 9:12:29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 rozsah F1 – domovní rozvody, F3 – středotlaké a nízkotlaké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Diplom o získání kvalifikace </w:t>
      </w:r>
      <w:r>
        <w:rPr>
          <w:rFonts w:ascii="Arial" w:cs="Arial" w:hAnsi="Arial" w:eastAsia="Arial"/>
          <w:b w:val="0"/>
          <w:i w:val="1"/>
          <w:caps w:val="0"/>
          <w:strike w:val="0"/>
          <w:noProof w:val="0"/>
          <w:vanish w:val="0"/>
          <w:color w:val="auto"/>
          <w:sz w:val="20"/>
          <w:u w:val="none"/>
          <w:shd w:val="clear" w:color="auto" w:fill="auto"/>
          <w:vertAlign w:val="baseline"/>
          <w:lang/>
        </w:rPr>
        <w:t>vyšší svářečský personál pro polyetylén</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polyetylén.</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 praxí minimálně v délce 5 let v řízení staveb plynárenských zařízení nebo staveb vnějších potrubních rozvodů z plastů.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72"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400, prostředky pro dělení materiálů</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trubní materiál, komponenty, přídavný materiál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(technické výkresy, technické zprávy k projektům, kladečské deníky, situace, otázky pro ústní ověření kritérií, dodací listy)</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Montér/montérka vnějších potrubních rozvodů z plastů, 13.6.2026 9:12:29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plastů, 13.6.2026 9:12:29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plastů, 13.6.2026 9:12:29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90BB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33A7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