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0CC9A" Type="http://schemas.openxmlformats.org/officeDocument/2006/relationships/officeDocument" Target="/word/document.xml" /><Relationship Id="coreR11F0CC9A" Type="http://schemas.openxmlformats.org/package/2006/relationships/metadata/core-properties" Target="/docProps/core.xml" /><Relationship Id="customR11F0C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27.10.2026 1:25:56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Technik realizace a údržby zeleně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27.10.2026 1:25:56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