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4E7F5" Type="http://schemas.openxmlformats.org/officeDocument/2006/relationships/officeDocument" Target="/word/document.xml" /><Relationship Id="coreR6164E7F5" Type="http://schemas.openxmlformats.org/package/2006/relationships/metadata/core-properties" Target="/docProps/core.xml" /><Relationship Id="customR6164E7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/ letecká sestavářka – nýtařka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