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2C36C" Type="http://schemas.openxmlformats.org/officeDocument/2006/relationships/officeDocument" Target="/word/document.xml" /><Relationship Id="coreRBA2C36C" Type="http://schemas.openxmlformats.org/package/2006/relationships/metadata/core-properties" Target="/docProps/core.xml" /><Relationship Id="customRBA2C3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/ spojová dozorkyně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1.11.2026 3:16:34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1.11.2026 3:16:34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1.11.2026 3:16:34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1.11.2026 3:16:34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