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F139E" Type="http://schemas.openxmlformats.org/officeDocument/2006/relationships/officeDocument" Target="/word/document.xml" /><Relationship Id="coreR738F139E" Type="http://schemas.openxmlformats.org/package/2006/relationships/metadata/core-properties" Target="/docProps/core.xml" /><Relationship Id="customR738F13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základních technologiích a materiálech pro recyklaci plastů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 z recyklace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Technolog pro recyklaci plastů, 28.4.2026 23:03:16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 xml:space="preserve">b) Popsat strukturu  Katalogu odpadů a použít ho pro třídění odpadů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Popsat hlavní požadavky na strukturu a obsah provozního předpisu pro příjem a skladování plastového odpadu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Vypracovat jednoduchý technologický postup zjištění druhu plastového odpadu</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environmentální a zpracovatelská rizika při recyklaci plastů a určit odpovídající technologický postup jejich zpracování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Charakterizovat nařízení o povinné registraci chemických látek na trhu EU (REACH)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e) Vyjmenovat požadavky a vyplnit doklady pro průběžnou evidenci plastových odpadů a jejich recyklace podle platných předpisů</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Praktické předvedení</w:t>
      </w:r>
    </w:p>
    <w:p>
      <w:pPr>
        <w:pStyle w:val="P32"/>
        <w:framePr w:w="10710" w:h="248" w:hRule="exact" w:wrap="none" w:vAnchor="page" w:hAnchor="margin" w:x="28" w:y="10044"/>
        <w:rPr>
          <w:rStyle w:val="C23"/>
          <w:rtl w:val="0"/>
        </w:rPr>
      </w:pPr>
      <w:r>
        <w:rPr>
          <w:rStyle w:val="C23"/>
          <w:rtl w:val="0"/>
        </w:rPr>
        <w:t>Je třeba splnit všechna kritéria.</w:t>
      </w:r>
    </w:p>
    <w:p>
      <w:pPr>
        <w:pStyle w:val="P23"/>
        <w:framePr w:w="10710" w:h="340" w:hRule="exact" w:wrap="none" w:vAnchor="page" w:hAnchor="margin" w:x="28" w:y="10480"/>
        <w:rPr>
          <w:rStyle w:val="C18"/>
          <w:rtl w:val="0"/>
        </w:rPr>
      </w:pPr>
      <w:r>
        <w:rPr>
          <w:rStyle w:val="C18"/>
          <w:rtl w:val="0"/>
        </w:rPr>
        <w:t>Orientace v základních technologiích a materiálech pro recyklaci plastů</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607" w:hRule="exact" w:wrap="none" w:vAnchor="page" w:hAnchor="margin" w:x="45" w:y="11295"/>
        <w:rPr>
          <w:rStyle w:val="C3"/>
          <w:rtl w:val="0"/>
        </w:rPr>
      </w:pPr>
    </w:p>
    <w:p>
      <w:pPr>
        <w:pStyle w:val="P13"/>
        <w:framePr w:w="6658" w:h="480" w:hRule="exact" w:wrap="none" w:vAnchor="page" w:hAnchor="margin" w:x="71" w:y="11351"/>
        <w:rPr>
          <w:rStyle w:val="C11"/>
          <w:rtl w:val="0"/>
        </w:rPr>
      </w:pPr>
      <w:r>
        <w:rPr>
          <w:rStyle w:val="C11"/>
          <w:rtl w:val="0"/>
        </w:rPr>
        <w:t>a) Uvést a charakterizovat základní typy odpadových plastů a technologií jejich recyklace</w:t>
      </w:r>
    </w:p>
    <w:p>
      <w:pPr>
        <w:pStyle w:val="P28"/>
        <w:framePr w:w="3921" w:h="607" w:hRule="exact" w:wrap="none" w:vAnchor="page" w:hAnchor="margin" w:x="6800" w:y="11295"/>
        <w:rPr>
          <w:rStyle w:val="C3"/>
          <w:rtl w:val="0"/>
        </w:rPr>
      </w:pPr>
    </w:p>
    <w:p>
      <w:pPr>
        <w:pStyle w:val="P29"/>
        <w:framePr w:w="3839" w:h="480" w:hRule="exact" w:wrap="none" w:vAnchor="page" w:hAnchor="margin" w:x="6856" w:y="11351"/>
        <w:rPr>
          <w:rStyle w:val="C21"/>
          <w:rtl w:val="0"/>
        </w:rPr>
      </w:pPr>
      <w:r>
        <w:rPr>
          <w:rStyle w:val="C21"/>
          <w:rtl w:val="0"/>
        </w:rPr>
        <w:t>Písemné a ústní ověření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b) Nakreslit schéma a popsat materiálovou recyklaci plastů, které vznikají jako komunální odpad – použité plastové obaly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12"/>
        <w:framePr w:w="6710" w:h="607" w:hRule="exact" w:wrap="none" w:vAnchor="page" w:hAnchor="margin" w:x="45" w:y="12509"/>
        <w:rPr>
          <w:rStyle w:val="C3"/>
          <w:rtl w:val="0"/>
        </w:rPr>
      </w:pPr>
    </w:p>
    <w:p>
      <w:pPr>
        <w:pStyle w:val="P13"/>
        <w:framePr w:w="6658" w:h="480" w:hRule="exact" w:wrap="none" w:vAnchor="page" w:hAnchor="margin" w:x="71" w:y="12565"/>
        <w:rPr>
          <w:rStyle w:val="C11"/>
          <w:rtl w:val="0"/>
        </w:rPr>
      </w:pPr>
      <w:r>
        <w:rPr>
          <w:rStyle w:val="C11"/>
          <w:rtl w:val="0"/>
        </w:rPr>
        <w:t>c) Nakreslit schéma a popsat chemickou recyklaci plastů, které vznikají jako odpad z výroby – organické sklo</w:t>
      </w:r>
    </w:p>
    <w:p>
      <w:pPr>
        <w:pStyle w:val="P28"/>
        <w:framePr w:w="3921" w:h="607" w:hRule="exact" w:wrap="none" w:vAnchor="page" w:hAnchor="margin" w:x="6800" w:y="12509"/>
        <w:rPr>
          <w:rStyle w:val="C3"/>
          <w:rtl w:val="0"/>
        </w:rPr>
      </w:pPr>
    </w:p>
    <w:p>
      <w:pPr>
        <w:pStyle w:val="P29"/>
        <w:framePr w:w="3839" w:h="480" w:hRule="exact" w:wrap="none" w:vAnchor="page" w:hAnchor="margin" w:x="6856" w:y="12565"/>
        <w:rPr>
          <w:rStyle w:val="C21"/>
          <w:rtl w:val="0"/>
        </w:rPr>
      </w:pPr>
      <w:r>
        <w:rPr>
          <w:rStyle w:val="C21"/>
          <w:rtl w:val="0"/>
        </w:rPr>
        <w:t>Praktické předvedení a ústní ověření</w:t>
      </w:r>
    </w:p>
    <w:p>
      <w:pPr>
        <w:pStyle w:val="P16"/>
        <w:framePr w:w="6710" w:h="607" w:hRule="exact" w:wrap="none" w:vAnchor="page" w:hAnchor="margin" w:x="45" w:y="13116"/>
        <w:rPr>
          <w:rStyle w:val="C3"/>
          <w:rtl w:val="0"/>
        </w:rPr>
      </w:pPr>
    </w:p>
    <w:p>
      <w:pPr>
        <w:pStyle w:val="P17"/>
        <w:framePr w:w="6658" w:h="480" w:hRule="exact" w:wrap="none" w:vAnchor="page" w:hAnchor="margin" w:x="71" w:y="13172"/>
        <w:rPr>
          <w:rStyle w:val="C13"/>
          <w:rtl w:val="0"/>
        </w:rPr>
      </w:pPr>
      <w:r>
        <w:rPr>
          <w:rStyle w:val="C13"/>
          <w:rtl w:val="0"/>
        </w:rPr>
        <w:t>d) Popsat surovinovou recyklaci silně znečištěných směsí různorodých plastových složek komunálního odpadu</w:t>
      </w:r>
    </w:p>
    <w:p>
      <w:pPr>
        <w:pStyle w:val="P30"/>
        <w:framePr w:w="3921" w:h="607" w:hRule="exact" w:wrap="none" w:vAnchor="page" w:hAnchor="margin" w:x="6800" w:y="13116"/>
        <w:rPr>
          <w:rStyle w:val="C3"/>
          <w:rtl w:val="0"/>
        </w:rPr>
      </w:pPr>
    </w:p>
    <w:p>
      <w:pPr>
        <w:pStyle w:val="P31"/>
        <w:framePr w:w="3839" w:h="480" w:hRule="exact" w:wrap="none" w:vAnchor="page" w:hAnchor="margin" w:x="6856" w:y="13172"/>
        <w:rPr>
          <w:rStyle w:val="C22"/>
          <w:rtl w:val="0"/>
        </w:rPr>
      </w:pPr>
      <w:r>
        <w:rPr>
          <w:rStyle w:val="C22"/>
          <w:rtl w:val="0"/>
        </w:rPr>
        <w:t>Ústní ověření</w:t>
      </w:r>
    </w:p>
    <w:p>
      <w:pPr>
        <w:pStyle w:val="P12"/>
        <w:framePr w:w="6710" w:h="607" w:hRule="exact" w:wrap="none" w:vAnchor="page" w:hAnchor="margin" w:x="45" w:y="13723"/>
        <w:rPr>
          <w:rStyle w:val="C3"/>
          <w:rtl w:val="0"/>
        </w:rPr>
      </w:pPr>
    </w:p>
    <w:p>
      <w:pPr>
        <w:pStyle w:val="P13"/>
        <w:framePr w:w="6658" w:h="480" w:hRule="exact" w:wrap="none" w:vAnchor="page" w:hAnchor="margin" w:x="71" w:y="13779"/>
        <w:rPr>
          <w:rStyle w:val="C11"/>
          <w:rtl w:val="0"/>
        </w:rPr>
      </w:pPr>
      <w:r>
        <w:rPr>
          <w:rStyle w:val="C11"/>
          <w:rtl w:val="0"/>
        </w:rPr>
        <w:t>e) Popsat energetické využití plastového odpadu a jeho převedení na nezávadné materiály – sádra, dusíkaté soli</w:t>
      </w:r>
    </w:p>
    <w:p>
      <w:pPr>
        <w:pStyle w:val="P28"/>
        <w:framePr w:w="3921" w:h="607" w:hRule="exact" w:wrap="none" w:vAnchor="page" w:hAnchor="margin" w:x="6800" w:y="13723"/>
        <w:rPr>
          <w:rStyle w:val="C3"/>
          <w:rtl w:val="0"/>
        </w:rPr>
      </w:pPr>
    </w:p>
    <w:p>
      <w:pPr>
        <w:pStyle w:val="P29"/>
        <w:framePr w:w="3839" w:h="480" w:hRule="exact" w:wrap="none" w:vAnchor="page" w:hAnchor="margin" w:x="6856" w:y="13779"/>
        <w:rPr>
          <w:rStyle w:val="C21"/>
          <w:rtl w:val="0"/>
        </w:rPr>
      </w:pPr>
      <w:r>
        <w:rPr>
          <w:rStyle w:val="C21"/>
          <w:rtl w:val="0"/>
        </w:rPr>
        <w:t>Ústní ověření</w:t>
      </w:r>
    </w:p>
    <w:p>
      <w:pPr>
        <w:pStyle w:val="P32"/>
        <w:framePr w:w="10710" w:h="248" w:hRule="exact" w:wrap="none" w:vAnchor="page" w:hAnchor="margin" w:x="28" w:y="14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28.4.2026 23:03:16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rozdělení, charakteristiku a názvosloví základních typů polymerů a možnosti jejich využití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základní metody měření vstupních parametrů plastového odpadu a posoudit získané hodnoty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nejjednodušší způsob recyklace určeného vzorku odpadů plastů při zajištění žádoucích vlastností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praktické příklady zjišťování různých typů termoplastů bez pomocí laboratoře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Třídění odpadů a druhotných surovin z recyklace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Vytřídit minimálně dva předložené vzorky materiálů z recyklace odpadů podle vizuálního posouzení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Označit v minimálně dvou předložených vzorcích nepoužitelné a nebezpečné odpady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831" w:hRule="exact" w:wrap="none" w:vAnchor="page" w:hAnchor="margin" w:x="45" w:y="10361"/>
        <w:rPr>
          <w:rStyle w:val="C3"/>
          <w:rtl w:val="0"/>
        </w:rPr>
      </w:pPr>
    </w:p>
    <w:p>
      <w:pPr>
        <w:pStyle w:val="P13"/>
        <w:framePr w:w="6658" w:h="704" w:hRule="exact" w:wrap="none" w:vAnchor="page" w:hAnchor="margin" w:x="71" w:y="10417"/>
        <w:rPr>
          <w:rStyle w:val="C11"/>
          <w:rtl w:val="0"/>
        </w:rPr>
      </w:pPr>
      <w:r>
        <w:rPr>
          <w:rStyle w:val="C11"/>
          <w:rtl w:val="0"/>
        </w:rPr>
        <w:t>a) Navrhnout technologický postup demontáže a recyklace konkrétního plastového odpadu s ohledem na jeho konečné fyzikální a mechanické vlastnosti</w:t>
      </w:r>
    </w:p>
    <w:p>
      <w:pPr>
        <w:pStyle w:val="P28"/>
        <w:framePr w:w="3921" w:h="831" w:hRule="exact" w:wrap="none" w:vAnchor="page" w:hAnchor="margin" w:x="6800" w:y="10361"/>
        <w:rPr>
          <w:rStyle w:val="C3"/>
          <w:rtl w:val="0"/>
        </w:rPr>
      </w:pPr>
    </w:p>
    <w:p>
      <w:pPr>
        <w:pStyle w:val="P29"/>
        <w:framePr w:w="3839" w:h="704"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Popsat hlavní části a vysvětlit princip fungování konkrétního recyklačního zařízení pro materiálovou recyklaci plastů</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Ústní ověření</w:t>
      </w:r>
    </w:p>
    <w:p>
      <w:pPr>
        <w:pStyle w:val="P12"/>
        <w:framePr w:w="6710" w:h="831" w:hRule="exact" w:wrap="none" w:vAnchor="page" w:hAnchor="margin" w:x="45" w:y="11799"/>
        <w:rPr>
          <w:rStyle w:val="C3"/>
          <w:rtl w:val="0"/>
        </w:rPr>
      </w:pPr>
    </w:p>
    <w:p>
      <w:pPr>
        <w:pStyle w:val="P13"/>
        <w:framePr w:w="6658" w:h="704" w:hRule="exact" w:wrap="none" w:vAnchor="page" w:hAnchor="margin" w:x="71" w:y="11855"/>
        <w:rPr>
          <w:rStyle w:val="C11"/>
          <w:rtl w:val="0"/>
        </w:rPr>
      </w:pPr>
      <w:r>
        <w:rPr>
          <w:rStyle w:val="C11"/>
          <w:rtl w:val="0"/>
        </w:rPr>
        <w:t>c) Nastavit parametry daného recyklačního zařízení na materiálovou recyklaci s ohledem na vlastnosti zpracovávaného termoplastu a jeho další využití</w:t>
      </w:r>
    </w:p>
    <w:p>
      <w:pPr>
        <w:pStyle w:val="P28"/>
        <w:framePr w:w="3921" w:h="831" w:hRule="exact" w:wrap="none" w:vAnchor="page" w:hAnchor="margin" w:x="6800" w:y="11799"/>
        <w:rPr>
          <w:rStyle w:val="C3"/>
          <w:rtl w:val="0"/>
        </w:rPr>
      </w:pPr>
    </w:p>
    <w:p>
      <w:pPr>
        <w:pStyle w:val="P29"/>
        <w:framePr w:w="3839" w:h="704" w:hRule="exact" w:wrap="none" w:vAnchor="page" w:hAnchor="margin" w:x="6856" w:y="11855"/>
        <w:rPr>
          <w:rStyle w:val="C21"/>
          <w:rtl w:val="0"/>
        </w:rPr>
      </w:pPr>
      <w:r>
        <w:rPr>
          <w:rStyle w:val="C21"/>
          <w:rtl w:val="0"/>
        </w:rPr>
        <w:t>Praktické předvedení a ústní ověření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28.4.2026 23:03:16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systém sledování a vyhodnocování výstupního recyklátu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Analyzovat vzniklé odchylky při recyklačním procesu a navrhnout jejich eliminaci v souladu s technickými možnostmi daného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Vyhodnotit rozdíly mezi vzorovým a skutečně vyrobeným recyklátem, určit jejich příčinu vzniku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Charakterizovat obecné zásady péče o zařízení určené k materiálové recyklaci plastového odpadu a obsah provozního řádu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Ústní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Určit kritická místa určeného zařízení pro recyklaci plastů s ohledem na minimalizaci rizika vzniku technologických závad</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 a ústní ověření</w:t>
      </w:r>
    </w:p>
    <w:p>
      <w:pPr>
        <w:pStyle w:val="P12"/>
        <w:framePr w:w="6710" w:h="607" w:hRule="exact" w:wrap="none" w:vAnchor="page" w:hAnchor="margin" w:x="45" w:y="8159"/>
        <w:rPr>
          <w:rStyle w:val="C3"/>
          <w:rtl w:val="0"/>
        </w:rPr>
      </w:pPr>
    </w:p>
    <w:p>
      <w:pPr>
        <w:pStyle w:val="P13"/>
        <w:framePr w:w="6658" w:h="480" w:hRule="exact" w:wrap="none" w:vAnchor="page" w:hAnchor="margin" w:x="71" w:y="8215"/>
        <w:rPr>
          <w:rStyle w:val="C11"/>
          <w:rtl w:val="0"/>
        </w:rPr>
      </w:pPr>
      <w:r>
        <w:rPr>
          <w:rStyle w:val="C11"/>
          <w:rtl w:val="0"/>
        </w:rPr>
        <w:t>c) Zpracovat návrh požadavku na provedení plánované údržby daného recyklačního zařízení</w:t>
      </w:r>
    </w:p>
    <w:p>
      <w:pPr>
        <w:pStyle w:val="P28"/>
        <w:framePr w:w="3921" w:h="607" w:hRule="exact" w:wrap="none" w:vAnchor="page" w:hAnchor="margin" w:x="6800" w:y="8159"/>
        <w:rPr>
          <w:rStyle w:val="C3"/>
          <w:rtl w:val="0"/>
        </w:rPr>
      </w:pPr>
    </w:p>
    <w:p>
      <w:pPr>
        <w:pStyle w:val="P29"/>
        <w:framePr w:w="3839" w:h="480" w:hRule="exact" w:wrap="none" w:vAnchor="page" w:hAnchor="margin" w:x="6856" w:y="8215"/>
        <w:rPr>
          <w:rStyle w:val="C21"/>
          <w:rtl w:val="0"/>
        </w:rPr>
      </w:pPr>
      <w:r>
        <w:rPr>
          <w:rStyle w:val="C21"/>
          <w:rtl w:val="0"/>
        </w:rPr>
        <w:t>Praktické předvedení a ústní ověření</w:t>
      </w:r>
    </w:p>
    <w:p>
      <w:pPr>
        <w:pStyle w:val="P32"/>
        <w:framePr w:w="10710" w:h="248" w:hRule="exact" w:wrap="none" w:vAnchor="page" w:hAnchor="margin" w:x="28" w:y="8880"/>
        <w:rPr>
          <w:rStyle w:val="C23"/>
          <w:rtl w:val="0"/>
        </w:rPr>
      </w:pPr>
      <w:r>
        <w:rPr>
          <w:rStyle w:val="C23"/>
          <w:rtl w:val="0"/>
        </w:rPr>
        <w:t>Je třeba splnit všechna kritéria.</w:t>
      </w:r>
    </w:p>
    <w:p>
      <w:pPr>
        <w:pStyle w:val="P23"/>
        <w:framePr w:w="10710" w:h="547" w:hRule="exact" w:wrap="none" w:vAnchor="page" w:hAnchor="margin" w:x="28" w:y="9315"/>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9962"/>
        <w:rPr>
          <w:rStyle w:val="C3"/>
          <w:rtl w:val="0"/>
        </w:rPr>
      </w:pPr>
    </w:p>
    <w:p>
      <w:pPr>
        <w:pStyle w:val="P25"/>
        <w:framePr w:w="6661" w:h="249" w:hRule="exact" w:wrap="none" w:vAnchor="page" w:hAnchor="margin" w:x="71" w:y="10033"/>
        <w:rPr>
          <w:rStyle w:val="C19"/>
          <w:rtl w:val="0"/>
        </w:rPr>
      </w:pPr>
      <w:r>
        <w:rPr>
          <w:rStyle w:val="C19"/>
          <w:rtl w:val="0"/>
        </w:rPr>
        <w:t>Kritéria hodnocení</w:t>
      </w:r>
    </w:p>
    <w:p>
      <w:pPr>
        <w:pStyle w:val="P26"/>
        <w:framePr w:w="3918" w:h="376" w:hRule="exact" w:wrap="none" w:vAnchor="page" w:hAnchor="margin" w:x="6803" w:y="9962"/>
        <w:rPr>
          <w:rStyle w:val="C3"/>
          <w:rtl w:val="0"/>
        </w:rPr>
      </w:pPr>
    </w:p>
    <w:p>
      <w:pPr>
        <w:pStyle w:val="P27"/>
        <w:framePr w:w="3836" w:h="249" w:hRule="exact" w:wrap="none" w:vAnchor="page" w:hAnchor="margin" w:x="6859" w:y="10033"/>
        <w:rPr>
          <w:rStyle w:val="C20"/>
          <w:rtl w:val="0"/>
        </w:rPr>
      </w:pPr>
      <w:r>
        <w:rPr>
          <w:rStyle w:val="C20"/>
          <w:rtl w:val="0"/>
        </w:rPr>
        <w:t>Způsoby ověření</w:t>
      </w:r>
    </w:p>
    <w:p>
      <w:pPr>
        <w:pStyle w:val="P12"/>
        <w:framePr w:w="6710" w:h="607" w:hRule="exact" w:wrap="none" w:vAnchor="page" w:hAnchor="margin" w:x="45" w:y="10338"/>
        <w:rPr>
          <w:rStyle w:val="C3"/>
          <w:rtl w:val="0"/>
        </w:rPr>
      </w:pPr>
    </w:p>
    <w:p>
      <w:pPr>
        <w:pStyle w:val="P13"/>
        <w:framePr w:w="6658" w:h="480" w:hRule="exact" w:wrap="none" w:vAnchor="page" w:hAnchor="margin" w:x="71" w:y="10394"/>
        <w:rPr>
          <w:rStyle w:val="C11"/>
          <w:rtl w:val="0"/>
        </w:rPr>
      </w:pPr>
      <w:r>
        <w:rPr>
          <w:rStyle w:val="C11"/>
          <w:rtl w:val="0"/>
        </w:rPr>
        <w:t>a) Posoudit místa pro skladování odpadů a druhotných surovin z recyklace plastů podle požadavků vyhlášky o podrobnostech nakládání s odpady</w:t>
      </w:r>
    </w:p>
    <w:p>
      <w:pPr>
        <w:pStyle w:val="P28"/>
        <w:framePr w:w="3921" w:h="607" w:hRule="exact" w:wrap="none" w:vAnchor="page" w:hAnchor="margin" w:x="6800" w:y="10338"/>
        <w:rPr>
          <w:rStyle w:val="C3"/>
          <w:rtl w:val="0"/>
        </w:rPr>
      </w:pPr>
    </w:p>
    <w:p>
      <w:pPr>
        <w:pStyle w:val="P29"/>
        <w:framePr w:w="3839" w:h="480" w:hRule="exact" w:wrap="none" w:vAnchor="page" w:hAnchor="margin" w:x="6856" w:y="10394"/>
        <w:rPr>
          <w:rStyle w:val="C21"/>
          <w:rtl w:val="0"/>
        </w:rPr>
      </w:pPr>
      <w:r>
        <w:rPr>
          <w:rStyle w:val="C21"/>
          <w:rtl w:val="0"/>
        </w:rPr>
        <w:t>Praktické předvedení a ústní ověření</w:t>
      </w:r>
    </w:p>
    <w:p>
      <w:pPr>
        <w:pStyle w:val="P16"/>
        <w:framePr w:w="6710" w:h="607" w:hRule="exact" w:wrap="none" w:vAnchor="page" w:hAnchor="margin" w:x="45" w:y="10945"/>
        <w:rPr>
          <w:rStyle w:val="C3"/>
          <w:rtl w:val="0"/>
        </w:rPr>
      </w:pPr>
    </w:p>
    <w:p>
      <w:pPr>
        <w:pStyle w:val="P17"/>
        <w:framePr w:w="6658" w:h="480" w:hRule="exact" w:wrap="none" w:vAnchor="page" w:hAnchor="margin" w:x="71" w:y="11001"/>
        <w:rPr>
          <w:rStyle w:val="C13"/>
          <w:rtl w:val="0"/>
        </w:rPr>
      </w:pPr>
      <w:r>
        <w:rPr>
          <w:rStyle w:val="C13"/>
          <w:rtl w:val="0"/>
        </w:rPr>
        <w:t>b) Navrhnout označování a skladování plastových odpadů, aby nedocházelo ke znečištění ovzduší, vody a půdy</w:t>
      </w:r>
    </w:p>
    <w:p>
      <w:pPr>
        <w:pStyle w:val="P30"/>
        <w:framePr w:w="3921" w:h="607" w:hRule="exact" w:wrap="none" w:vAnchor="page" w:hAnchor="margin" w:x="6800" w:y="10945"/>
        <w:rPr>
          <w:rStyle w:val="C3"/>
          <w:rtl w:val="0"/>
        </w:rPr>
      </w:pPr>
    </w:p>
    <w:p>
      <w:pPr>
        <w:pStyle w:val="P31"/>
        <w:framePr w:w="3839" w:h="480" w:hRule="exact" w:wrap="none" w:vAnchor="page" w:hAnchor="margin" w:x="6856" w:y="11001"/>
        <w:rPr>
          <w:rStyle w:val="C22"/>
          <w:rtl w:val="0"/>
        </w:rPr>
      </w:pPr>
      <w:r>
        <w:rPr>
          <w:rStyle w:val="C22"/>
          <w:rtl w:val="0"/>
        </w:rPr>
        <w:t>Praktické předvedení a ústní ověření</w:t>
      </w:r>
    </w:p>
    <w:p>
      <w:pPr>
        <w:pStyle w:val="P12"/>
        <w:framePr w:w="6710" w:h="607" w:hRule="exact" w:wrap="none" w:vAnchor="page" w:hAnchor="margin" w:x="45" w:y="11552"/>
        <w:rPr>
          <w:rStyle w:val="C3"/>
          <w:rtl w:val="0"/>
        </w:rPr>
      </w:pPr>
    </w:p>
    <w:p>
      <w:pPr>
        <w:pStyle w:val="P13"/>
        <w:framePr w:w="6658" w:h="480" w:hRule="exact" w:wrap="none" w:vAnchor="page" w:hAnchor="margin" w:x="71" w:y="11608"/>
        <w:rPr>
          <w:rStyle w:val="C11"/>
          <w:rtl w:val="0"/>
        </w:rPr>
      </w:pPr>
      <w:r>
        <w:rPr>
          <w:rStyle w:val="C11"/>
          <w:rtl w:val="0"/>
        </w:rPr>
        <w:t>c) Navrhnout opatření zamezující smíchání nebo znečištění druhotných surovin z recyklace plastů a jejich kontroly v průběhu skladování a přepravy</w:t>
      </w:r>
    </w:p>
    <w:p>
      <w:pPr>
        <w:pStyle w:val="P28"/>
        <w:framePr w:w="3921" w:h="607" w:hRule="exact" w:wrap="none" w:vAnchor="page" w:hAnchor="margin" w:x="6800" w:y="11552"/>
        <w:rPr>
          <w:rStyle w:val="C3"/>
          <w:rtl w:val="0"/>
        </w:rPr>
      </w:pPr>
    </w:p>
    <w:p>
      <w:pPr>
        <w:pStyle w:val="P29"/>
        <w:framePr w:w="3839" w:h="480" w:hRule="exact" w:wrap="none" w:vAnchor="page" w:hAnchor="margin" w:x="6856" w:y="11608"/>
        <w:rPr>
          <w:rStyle w:val="C21"/>
          <w:rtl w:val="0"/>
        </w:rPr>
      </w:pPr>
      <w:r>
        <w:rPr>
          <w:rStyle w:val="C21"/>
          <w:rtl w:val="0"/>
        </w:rPr>
        <w:t>Praktické předvedení a ústní ověření</w:t>
      </w:r>
    </w:p>
    <w:p>
      <w:pPr>
        <w:pStyle w:val="P16"/>
        <w:framePr w:w="6710" w:h="831" w:hRule="exact" w:wrap="none" w:vAnchor="page" w:hAnchor="margin" w:x="45" w:y="12159"/>
        <w:rPr>
          <w:rStyle w:val="C3"/>
          <w:rtl w:val="0"/>
        </w:rPr>
      </w:pPr>
    </w:p>
    <w:p>
      <w:pPr>
        <w:pStyle w:val="P17"/>
        <w:framePr w:w="6658" w:h="704" w:hRule="exact" w:wrap="none" w:vAnchor="page" w:hAnchor="margin" w:x="71" w:y="12215"/>
        <w:rPr>
          <w:rStyle w:val="C13"/>
          <w:rtl w:val="0"/>
        </w:rPr>
      </w:pPr>
      <w:r>
        <w:rPr>
          <w:rStyle w:val="C13"/>
          <w:rtl w:val="0"/>
        </w:rPr>
        <w:t>d) Popsat přípravu druhotných surovin a odpadů z recyklačního procesu plastů k přepravě podle požadavků evropských nebo mezinárodních předpisů</w:t>
      </w:r>
    </w:p>
    <w:p>
      <w:pPr>
        <w:pStyle w:val="P30"/>
        <w:framePr w:w="3921" w:h="831" w:hRule="exact" w:wrap="none" w:vAnchor="page" w:hAnchor="margin" w:x="6800" w:y="12159"/>
        <w:rPr>
          <w:rStyle w:val="C3"/>
          <w:rtl w:val="0"/>
        </w:rPr>
      </w:pPr>
    </w:p>
    <w:p>
      <w:pPr>
        <w:pStyle w:val="P31"/>
        <w:framePr w:w="3839" w:h="704" w:hRule="exact" w:wrap="none" w:vAnchor="page" w:hAnchor="margin" w:x="6856" w:y="12215"/>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28.4.2026 23:03:16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32"/>
        <w:framePr w:w="10710" w:h="248" w:hRule="exact" w:wrap="none" w:vAnchor="page" w:hAnchor="margin" w:x="28" w:y="8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28.4.2026 23:03:16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Zkoušející také zpřesní komoditní obsah zkoušky a surovin podle zaměření uchazeče. Výběr nejméně dvou komoditně odlišných vzorků stanoví AOs podle odborného zaměření uchazeče o zkoušku.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práce, kvality druhotných surovin a nakládání s nebezpečnými odpady. 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Technolog pro recyklaci plastů, 28.4.2026 23:03:16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 pro recyklaci plastů</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plastů, 28.4.2026 23:03:16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vyhlášky k odpadům a druhotným surovinám (vždy v platném znění):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(vždy v platném znění):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 ČSN P CEN/TS 16010 – Plasty. Recyklované plasty. Postupy odběru vzorků pro zkoušení plastových odpadů. ČSN P CEN/TS 1611 - Příprava vzorků. ČSN 44 1301-4 Principy vzorkování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840 - Pojízdné kontejnery na odpad a recyklaci a další dokumenty podle operativní potřeby a požadavků zkoušejícího: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a pokyny k odpadům kovů, plastů, skla a papíru; katalogy sběrných nádob, katalogy manipulačních zařízení; vzorové interní předpisy.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návody k demontáži, rozebírání, třídění, návody k použití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a bezpečnostní předpisy k zařízením, na kterých bude zkouška probíhat</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vzorky směsných odpadů kovů, plastů, skla se seznamem odpadů obsažených ve vzorku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Mechanismy potřebné pro ověřování kritérií založených na formě praktického předvedení, nástroje na demontáž (šroubováky, kleště, klíče, kladiva)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Skladovací prostory, demontážní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přístroje (měření vlhkosti, radioaktivity, rtg-analyzátory)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 písemnému ověření, počítač s periferiemi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zajistit,aby pracoviště byla 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plastů, 28.4.2026 23:03:16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w:t>
      </w:r>
    </w:p>
    <w:p>
      <w:pPr>
        <w:pStyle w:val="P21"/>
        <w:framePr w:w="7654" w:h="331" w:hRule="exact" w:wrap="none" w:vAnchor="page" w:hAnchor="margin" w:x="28" w:y="15940"/>
        <w:rPr>
          <w:rStyle w:val="C16"/>
          <w:rtl w:val="0"/>
        </w:rPr>
      </w:pPr>
      <w:r>
        <w:rPr>
          <w:rStyle w:val="C16"/>
          <w:rtl w:val="0"/>
        </w:rPr>
        <w:t>Technolog pro recyklaci plastů, 28.4.2026 23:03:16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CE5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7D53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