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A0AE7A" Type="http://schemas.openxmlformats.org/officeDocument/2006/relationships/officeDocument" Target="/word/document.xml" /><Relationship Id="coreR1DA0AE7A" Type="http://schemas.openxmlformats.org/package/2006/relationships/metadata/core-properties" Target="/docProps/core.xml" /><Relationship Id="customR1DA0AE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pro recyklaci plastů (kód: 28-096-M)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standardech a normách k nakládání s odpady a druhotnými surovinami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technologických postupů a provozních předpisů pro evidenci, třídění, zpracování a recyklaci druhotných surovin z plastových odpadů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základních technologiích a materiálech pro recyklaci plastů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Identifikace, měření a hodnocení vstupních parametrů plastových odpadů a určení způsobu jejich recyklace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Třídění odpadů a druhotných surovin z recyklace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Stanovování postupu recyklace plastového odpadu a nastavení technologických parametrů recyklačních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Měření výstupních parametrů recyklátu, hodnocení jeho vlastností a určení vhodnosti použití pro další zpracování</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Diagnostikování technického stavu a výrobních parametrů a spolupráce při plánování oprav technologických zařízení pro recyklaci plastů</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Stanovování a kontrola podmínek pro skladování a přepravu odpadů a druhotných surovin z recyklačních zařízení pro plastové odpady</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4</w:t>
      </w:r>
    </w:p>
    <w:p>
      <w:pPr>
        <w:pStyle w:val="P12"/>
        <w:framePr w:w="9826" w:h="607" w:hRule="exact" w:wrap="none" w:vAnchor="page" w:hAnchor="margin" w:x="45" w:y="10304"/>
        <w:rPr>
          <w:rStyle w:val="C3"/>
          <w:rtl w:val="0"/>
        </w:rPr>
      </w:pPr>
    </w:p>
    <w:p>
      <w:pPr>
        <w:pStyle w:val="P13"/>
        <w:framePr w:w="9774" w:h="480" w:hRule="exact" w:wrap="none" w:vAnchor="page" w:hAnchor="margin" w:x="71" w:y="10360"/>
        <w:rPr>
          <w:rStyle w:val="C11"/>
          <w:rtl w:val="0"/>
        </w:rPr>
      </w:pPr>
      <w:r>
        <w:rPr>
          <w:rStyle w:val="C11"/>
          <w:rtl w:val="0"/>
        </w:rPr>
        <w:t>Dodržování zásad bezpečnosti a ochrany zdraví při práci, hygieny práce, požární prevence a ochrany životního prostředí</w:t>
      </w:r>
    </w:p>
    <w:p>
      <w:pPr>
        <w:pStyle w:val="P14"/>
        <w:framePr w:w="805" w:h="607" w:hRule="exact" w:wrap="none" w:vAnchor="page" w:hAnchor="margin" w:x="9916" w:y="10304"/>
        <w:rPr>
          <w:rStyle w:val="C3"/>
          <w:rtl w:val="0"/>
        </w:rPr>
      </w:pPr>
    </w:p>
    <w:p>
      <w:pPr>
        <w:pStyle w:val="P15"/>
        <w:framePr w:w="723" w:h="480" w:hRule="exact" w:wrap="none" w:vAnchor="page" w:hAnchor="margin" w:x="9972" w:y="10360"/>
        <w:rPr>
          <w:rStyle w:val="C12"/>
          <w:rtl w:val="0"/>
        </w:rPr>
      </w:pPr>
      <w:r>
        <w:rPr>
          <w:rStyle w:val="C12"/>
          <w:rtl w:val="0"/>
        </w:rPr>
        <w:t>3</w:t>
      </w:r>
    </w:p>
    <w:p>
      <w:pPr>
        <w:pStyle w:val="P7"/>
        <w:framePr w:w="8788" w:h="340" w:hRule="exact" w:wrap="none" w:vAnchor="page" w:hAnchor="margin" w:x="28" w:y="11138"/>
        <w:rPr>
          <w:rStyle w:val="C8"/>
          <w:rtl w:val="0"/>
        </w:rPr>
      </w:pPr>
      <w:r>
        <w:rPr>
          <w:rStyle w:val="C8"/>
          <w:rtl w:val="0"/>
        </w:rPr>
        <w:t>Platnost standardu</w:t>
      </w:r>
    </w:p>
    <w:p>
      <w:pPr>
        <w:pStyle w:val="P20"/>
        <w:framePr w:w="4283" w:h="248" w:hRule="exact" w:wrap="none" w:vAnchor="page" w:hAnchor="margin" w:x="28" w:y="11478"/>
        <w:rPr>
          <w:rStyle w:val="C15"/>
          <w:rtl w:val="0"/>
        </w:rPr>
      </w:pPr>
      <w:r>
        <w:rPr>
          <w:rStyle w:val="C15"/>
          <w:rtl w:val="0"/>
        </w:rPr>
        <w:t>Standard je platný od: 26.07.2016 do: 15.03.2021</w:t>
      </w:r>
    </w:p>
    <w:p>
      <w:pPr>
        <w:pStyle w:val="P21"/>
        <w:framePr w:w="7654" w:h="331" w:hRule="exact" w:wrap="none" w:vAnchor="page" w:hAnchor="margin" w:x="28" w:y="15940"/>
        <w:rPr>
          <w:rStyle w:val="C16"/>
          <w:rtl w:val="0"/>
        </w:rPr>
      </w:pPr>
      <w:r>
        <w:rPr>
          <w:rStyle w:val="C16"/>
          <w:rtl w:val="0"/>
        </w:rPr>
        <w:t>Technolog pro recyklaci plastů, 14.9.2026 8:04:15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 xml:space="preserve">a) Charakterizovat základní české (a implementované) legislativní dokumenty upravující nakládání s  odpady a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 xml:space="preserve">b) Popsat strukturu  Katalogu odpadů a použít ho pro třídění odpadů</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547" w:hRule="exact" w:wrap="none" w:vAnchor="page" w:hAnchor="margin" w:x="28" w:y="5874"/>
        <w:rPr>
          <w:rStyle w:val="C18"/>
          <w:rtl w:val="0"/>
        </w:rPr>
      </w:pPr>
      <w:r>
        <w:rPr>
          <w:rStyle w:val="C18"/>
          <w:rtl w:val="0"/>
        </w:rPr>
        <w:t>Stanovování technologických postupů a provozních předpisů pro evidenci, třídění, zpracování a recyklaci druhotných surovin z plastových odpadů</w:t>
      </w:r>
    </w:p>
    <w:p>
      <w:pPr>
        <w:pStyle w:val="P24"/>
        <w:framePr w:w="6713" w:h="376" w:hRule="exact" w:wrap="none" w:vAnchor="page" w:hAnchor="margin" w:x="45" w:y="6520"/>
        <w:rPr>
          <w:rStyle w:val="C3"/>
          <w:rtl w:val="0"/>
        </w:rPr>
      </w:pPr>
    </w:p>
    <w:p>
      <w:pPr>
        <w:pStyle w:val="P25"/>
        <w:framePr w:w="6661" w:h="249" w:hRule="exact" w:wrap="none" w:vAnchor="page" w:hAnchor="margin" w:x="71" w:y="6591"/>
        <w:rPr>
          <w:rStyle w:val="C19"/>
          <w:rtl w:val="0"/>
        </w:rPr>
      </w:pPr>
      <w:r>
        <w:rPr>
          <w:rStyle w:val="C19"/>
          <w:rtl w:val="0"/>
        </w:rPr>
        <w:t>Kritéria hodnocení</w:t>
      </w:r>
    </w:p>
    <w:p>
      <w:pPr>
        <w:pStyle w:val="P26"/>
        <w:framePr w:w="3918" w:h="376" w:hRule="exact" w:wrap="none" w:vAnchor="page" w:hAnchor="margin" w:x="6803" w:y="6520"/>
        <w:rPr>
          <w:rStyle w:val="C3"/>
          <w:rtl w:val="0"/>
        </w:rPr>
      </w:pPr>
    </w:p>
    <w:p>
      <w:pPr>
        <w:pStyle w:val="P27"/>
        <w:framePr w:w="3836" w:h="249" w:hRule="exact" w:wrap="none" w:vAnchor="page" w:hAnchor="margin" w:x="6859" w:y="6591"/>
        <w:rPr>
          <w:rStyle w:val="C20"/>
          <w:rtl w:val="0"/>
        </w:rPr>
      </w:pPr>
      <w:r>
        <w:rPr>
          <w:rStyle w:val="C20"/>
          <w:rtl w:val="0"/>
        </w:rPr>
        <w:t>Způsoby ověření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a) Popsat hlavní požadavky na strukturu a obsah provozního předpisu pro příjem a skladování plastového odpadu</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Písemné a ústní ověření</w:t>
      </w:r>
    </w:p>
    <w:p>
      <w:pPr>
        <w:pStyle w:val="P16"/>
        <w:framePr w:w="6710" w:h="607" w:hRule="exact" w:wrap="none" w:vAnchor="page" w:hAnchor="margin" w:x="45" w:y="7503"/>
        <w:rPr>
          <w:rStyle w:val="C3"/>
          <w:rtl w:val="0"/>
        </w:rPr>
      </w:pPr>
    </w:p>
    <w:p>
      <w:pPr>
        <w:pStyle w:val="P17"/>
        <w:framePr w:w="6658" w:h="480" w:hRule="exact" w:wrap="none" w:vAnchor="page" w:hAnchor="margin" w:x="71" w:y="7559"/>
        <w:rPr>
          <w:rStyle w:val="C13"/>
          <w:rtl w:val="0"/>
        </w:rPr>
      </w:pPr>
      <w:r>
        <w:rPr>
          <w:rStyle w:val="C13"/>
          <w:rtl w:val="0"/>
        </w:rPr>
        <w:t>b) Vypracovat jednoduchý technologický postup zjištění druhu plastového odpadu</w:t>
      </w:r>
    </w:p>
    <w:p>
      <w:pPr>
        <w:pStyle w:val="P30"/>
        <w:framePr w:w="3921" w:h="607" w:hRule="exact" w:wrap="none" w:vAnchor="page" w:hAnchor="margin" w:x="6800" w:y="7503"/>
        <w:rPr>
          <w:rStyle w:val="C3"/>
          <w:rtl w:val="0"/>
        </w:rPr>
      </w:pPr>
    </w:p>
    <w:p>
      <w:pPr>
        <w:pStyle w:val="P31"/>
        <w:framePr w:w="3839" w:h="480" w:hRule="exact" w:wrap="none" w:vAnchor="page" w:hAnchor="margin" w:x="6856" w:y="7559"/>
        <w:rPr>
          <w:rStyle w:val="C22"/>
          <w:rtl w:val="0"/>
        </w:rPr>
      </w:pPr>
      <w:r>
        <w:rPr>
          <w:rStyle w:val="C22"/>
          <w:rtl w:val="0"/>
        </w:rPr>
        <w:t>Praktické předvedení</w:t>
      </w:r>
    </w:p>
    <w:p>
      <w:pPr>
        <w:pStyle w:val="P12"/>
        <w:framePr w:w="6710" w:h="607" w:hRule="exact" w:wrap="none" w:vAnchor="page" w:hAnchor="margin" w:x="45" w:y="8110"/>
        <w:rPr>
          <w:rStyle w:val="C3"/>
          <w:rtl w:val="0"/>
        </w:rPr>
      </w:pPr>
    </w:p>
    <w:p>
      <w:pPr>
        <w:pStyle w:val="P13"/>
        <w:framePr w:w="6658" w:h="480" w:hRule="exact" w:wrap="none" w:vAnchor="page" w:hAnchor="margin" w:x="71" w:y="8166"/>
        <w:rPr>
          <w:rStyle w:val="C11"/>
          <w:rtl w:val="0"/>
        </w:rPr>
      </w:pPr>
      <w:r>
        <w:rPr>
          <w:rStyle w:val="C11"/>
          <w:rtl w:val="0"/>
        </w:rPr>
        <w:t>c) Popsat environmentální a zpracovatelská rizika při recyklaci plastů a určit odpovídající technologický postup jejich zpracování</w:t>
      </w:r>
    </w:p>
    <w:p>
      <w:pPr>
        <w:pStyle w:val="P28"/>
        <w:framePr w:w="3921" w:h="607" w:hRule="exact" w:wrap="none" w:vAnchor="page" w:hAnchor="margin" w:x="6800" w:y="8110"/>
        <w:rPr>
          <w:rStyle w:val="C3"/>
          <w:rtl w:val="0"/>
        </w:rPr>
      </w:pPr>
    </w:p>
    <w:p>
      <w:pPr>
        <w:pStyle w:val="P29"/>
        <w:framePr w:w="3839" w:h="480" w:hRule="exact" w:wrap="none" w:vAnchor="page" w:hAnchor="margin" w:x="6856" w:y="8166"/>
        <w:rPr>
          <w:rStyle w:val="C21"/>
          <w:rtl w:val="0"/>
        </w:rPr>
      </w:pPr>
      <w:r>
        <w:rPr>
          <w:rStyle w:val="C21"/>
          <w:rtl w:val="0"/>
        </w:rPr>
        <w:t>Praktické předvedení a ústní ověření</w:t>
      </w:r>
    </w:p>
    <w:p>
      <w:pPr>
        <w:pStyle w:val="P16"/>
        <w:framePr w:w="6710" w:h="607" w:hRule="exact" w:wrap="none" w:vAnchor="page" w:hAnchor="margin" w:x="45" w:y="8717"/>
        <w:rPr>
          <w:rStyle w:val="C3"/>
          <w:rtl w:val="0"/>
        </w:rPr>
      </w:pPr>
    </w:p>
    <w:p>
      <w:pPr>
        <w:pStyle w:val="P17"/>
        <w:framePr w:w="6658" w:h="480" w:hRule="exact" w:wrap="none" w:vAnchor="page" w:hAnchor="margin" w:x="71" w:y="8773"/>
        <w:rPr>
          <w:rStyle w:val="C13"/>
          <w:rtl w:val="0"/>
        </w:rPr>
      </w:pPr>
      <w:r>
        <w:rPr>
          <w:rStyle w:val="C13"/>
          <w:rtl w:val="0"/>
        </w:rPr>
        <w:t>d) Charakterizovat nařízení o povinné registraci chemických látek na trhu EU (REACH)</w:t>
      </w:r>
    </w:p>
    <w:p>
      <w:pPr>
        <w:pStyle w:val="P30"/>
        <w:framePr w:w="3921" w:h="607" w:hRule="exact" w:wrap="none" w:vAnchor="page" w:hAnchor="margin" w:x="6800" w:y="8717"/>
        <w:rPr>
          <w:rStyle w:val="C3"/>
          <w:rtl w:val="0"/>
        </w:rPr>
      </w:pPr>
    </w:p>
    <w:p>
      <w:pPr>
        <w:pStyle w:val="P31"/>
        <w:framePr w:w="3839" w:h="480" w:hRule="exact" w:wrap="none" w:vAnchor="page" w:hAnchor="margin" w:x="6856" w:y="8773"/>
        <w:rPr>
          <w:rStyle w:val="C22"/>
          <w:rtl w:val="0"/>
        </w:rPr>
      </w:pPr>
      <w:r>
        <w:rPr>
          <w:rStyle w:val="C22"/>
          <w:rtl w:val="0"/>
        </w:rPr>
        <w:t>Ústní ověření</w:t>
      </w:r>
    </w:p>
    <w:p>
      <w:pPr>
        <w:pStyle w:val="P12"/>
        <w:framePr w:w="6710" w:h="607" w:hRule="exact" w:wrap="none" w:vAnchor="page" w:hAnchor="margin" w:x="45" w:y="9324"/>
        <w:rPr>
          <w:rStyle w:val="C3"/>
          <w:rtl w:val="0"/>
        </w:rPr>
      </w:pPr>
    </w:p>
    <w:p>
      <w:pPr>
        <w:pStyle w:val="P13"/>
        <w:framePr w:w="6658" w:h="480" w:hRule="exact" w:wrap="none" w:vAnchor="page" w:hAnchor="margin" w:x="71" w:y="9380"/>
        <w:rPr>
          <w:rStyle w:val="C11"/>
          <w:rtl w:val="0"/>
        </w:rPr>
      </w:pPr>
      <w:r>
        <w:rPr>
          <w:rStyle w:val="C11"/>
          <w:rtl w:val="0"/>
        </w:rPr>
        <w:t>e) Vyjmenovat požadavky a vyplnit doklady pro průběžnou evidenci plastových odpadů a jejich recyklace podle platných předpisů</w:t>
      </w:r>
    </w:p>
    <w:p>
      <w:pPr>
        <w:pStyle w:val="P28"/>
        <w:framePr w:w="3921" w:h="607" w:hRule="exact" w:wrap="none" w:vAnchor="page" w:hAnchor="margin" w:x="6800" w:y="9324"/>
        <w:rPr>
          <w:rStyle w:val="C3"/>
          <w:rtl w:val="0"/>
        </w:rPr>
      </w:pPr>
    </w:p>
    <w:p>
      <w:pPr>
        <w:pStyle w:val="P29"/>
        <w:framePr w:w="3839" w:h="480" w:hRule="exact" w:wrap="none" w:vAnchor="page" w:hAnchor="margin" w:x="6856" w:y="9380"/>
        <w:rPr>
          <w:rStyle w:val="C21"/>
          <w:rtl w:val="0"/>
        </w:rPr>
      </w:pPr>
      <w:r>
        <w:rPr>
          <w:rStyle w:val="C21"/>
          <w:rtl w:val="0"/>
        </w:rPr>
        <w:t>Praktické předvedení</w:t>
      </w:r>
    </w:p>
    <w:p>
      <w:pPr>
        <w:pStyle w:val="P32"/>
        <w:framePr w:w="10710" w:h="248" w:hRule="exact" w:wrap="none" w:vAnchor="page" w:hAnchor="margin" w:x="28" w:y="10044"/>
        <w:rPr>
          <w:rStyle w:val="C23"/>
          <w:rtl w:val="0"/>
        </w:rPr>
      </w:pPr>
      <w:r>
        <w:rPr>
          <w:rStyle w:val="C23"/>
          <w:rtl w:val="0"/>
        </w:rPr>
        <w:t>Je třeba splnit všechna kritéria.</w:t>
      </w:r>
    </w:p>
    <w:p>
      <w:pPr>
        <w:pStyle w:val="P23"/>
        <w:framePr w:w="10710" w:h="340" w:hRule="exact" w:wrap="none" w:vAnchor="page" w:hAnchor="margin" w:x="28" w:y="10480"/>
        <w:rPr>
          <w:rStyle w:val="C18"/>
          <w:rtl w:val="0"/>
        </w:rPr>
      </w:pPr>
      <w:r>
        <w:rPr>
          <w:rStyle w:val="C18"/>
          <w:rtl w:val="0"/>
        </w:rPr>
        <w:t>Orientace v základních technologiích a materiálech pro recyklaci plastů</w:t>
      </w:r>
    </w:p>
    <w:p>
      <w:pPr>
        <w:pStyle w:val="P24"/>
        <w:framePr w:w="6713" w:h="376" w:hRule="exact" w:wrap="none" w:vAnchor="page" w:hAnchor="margin" w:x="45" w:y="10919"/>
        <w:rPr>
          <w:rStyle w:val="C3"/>
          <w:rtl w:val="0"/>
        </w:rPr>
      </w:pPr>
    </w:p>
    <w:p>
      <w:pPr>
        <w:pStyle w:val="P25"/>
        <w:framePr w:w="6661" w:h="249" w:hRule="exact" w:wrap="none" w:vAnchor="page" w:hAnchor="margin" w:x="71" w:y="10990"/>
        <w:rPr>
          <w:rStyle w:val="C19"/>
          <w:rtl w:val="0"/>
        </w:rPr>
      </w:pPr>
      <w:r>
        <w:rPr>
          <w:rStyle w:val="C19"/>
          <w:rtl w:val="0"/>
        </w:rPr>
        <w:t>Kritéria hodnocení</w:t>
      </w:r>
    </w:p>
    <w:p>
      <w:pPr>
        <w:pStyle w:val="P26"/>
        <w:framePr w:w="3918" w:h="376" w:hRule="exact" w:wrap="none" w:vAnchor="page" w:hAnchor="margin" w:x="6803" w:y="10919"/>
        <w:rPr>
          <w:rStyle w:val="C3"/>
          <w:rtl w:val="0"/>
        </w:rPr>
      </w:pPr>
    </w:p>
    <w:p>
      <w:pPr>
        <w:pStyle w:val="P27"/>
        <w:framePr w:w="3836" w:h="249" w:hRule="exact" w:wrap="none" w:vAnchor="page" w:hAnchor="margin" w:x="6859" w:y="10990"/>
        <w:rPr>
          <w:rStyle w:val="C20"/>
          <w:rtl w:val="0"/>
        </w:rPr>
      </w:pPr>
      <w:r>
        <w:rPr>
          <w:rStyle w:val="C20"/>
          <w:rtl w:val="0"/>
        </w:rPr>
        <w:t>Způsoby ověření</w:t>
      </w:r>
    </w:p>
    <w:p>
      <w:pPr>
        <w:pStyle w:val="P12"/>
        <w:framePr w:w="6710" w:h="607" w:hRule="exact" w:wrap="none" w:vAnchor="page" w:hAnchor="margin" w:x="45" w:y="11295"/>
        <w:rPr>
          <w:rStyle w:val="C3"/>
          <w:rtl w:val="0"/>
        </w:rPr>
      </w:pPr>
    </w:p>
    <w:p>
      <w:pPr>
        <w:pStyle w:val="P13"/>
        <w:framePr w:w="6658" w:h="480" w:hRule="exact" w:wrap="none" w:vAnchor="page" w:hAnchor="margin" w:x="71" w:y="11351"/>
        <w:rPr>
          <w:rStyle w:val="C11"/>
          <w:rtl w:val="0"/>
        </w:rPr>
      </w:pPr>
      <w:r>
        <w:rPr>
          <w:rStyle w:val="C11"/>
          <w:rtl w:val="0"/>
        </w:rPr>
        <w:t>a) Uvést a charakterizovat základní typy odpadových plastů a technologií jejich recyklace</w:t>
      </w:r>
    </w:p>
    <w:p>
      <w:pPr>
        <w:pStyle w:val="P28"/>
        <w:framePr w:w="3921" w:h="607" w:hRule="exact" w:wrap="none" w:vAnchor="page" w:hAnchor="margin" w:x="6800" w:y="11295"/>
        <w:rPr>
          <w:rStyle w:val="C3"/>
          <w:rtl w:val="0"/>
        </w:rPr>
      </w:pPr>
    </w:p>
    <w:p>
      <w:pPr>
        <w:pStyle w:val="P29"/>
        <w:framePr w:w="3839" w:h="480" w:hRule="exact" w:wrap="none" w:vAnchor="page" w:hAnchor="margin" w:x="6856" w:y="11351"/>
        <w:rPr>
          <w:rStyle w:val="C21"/>
          <w:rtl w:val="0"/>
        </w:rPr>
      </w:pPr>
      <w:r>
        <w:rPr>
          <w:rStyle w:val="C21"/>
          <w:rtl w:val="0"/>
        </w:rPr>
        <w:t>Písemné a ústní ověření</w:t>
      </w:r>
    </w:p>
    <w:p>
      <w:pPr>
        <w:pStyle w:val="P16"/>
        <w:framePr w:w="6710" w:h="607" w:hRule="exact" w:wrap="none" w:vAnchor="page" w:hAnchor="margin" w:x="45" w:y="11902"/>
        <w:rPr>
          <w:rStyle w:val="C3"/>
          <w:rtl w:val="0"/>
        </w:rPr>
      </w:pPr>
    </w:p>
    <w:p>
      <w:pPr>
        <w:pStyle w:val="P17"/>
        <w:framePr w:w="6658" w:h="480" w:hRule="exact" w:wrap="none" w:vAnchor="page" w:hAnchor="margin" w:x="71" w:y="11958"/>
        <w:rPr>
          <w:rStyle w:val="C13"/>
          <w:rtl w:val="0"/>
        </w:rPr>
      </w:pPr>
      <w:r>
        <w:rPr>
          <w:rStyle w:val="C13"/>
          <w:rtl w:val="0"/>
        </w:rPr>
        <w:t>b) Nakreslit schéma a popsat materiálovou recyklaci plastů, které vznikají jako komunální odpad – použité plastové obaly</w:t>
      </w:r>
    </w:p>
    <w:p>
      <w:pPr>
        <w:pStyle w:val="P30"/>
        <w:framePr w:w="3921" w:h="607" w:hRule="exact" w:wrap="none" w:vAnchor="page" w:hAnchor="margin" w:x="6800" w:y="11902"/>
        <w:rPr>
          <w:rStyle w:val="C3"/>
          <w:rtl w:val="0"/>
        </w:rPr>
      </w:pPr>
    </w:p>
    <w:p>
      <w:pPr>
        <w:pStyle w:val="P31"/>
        <w:framePr w:w="3839" w:h="480" w:hRule="exact" w:wrap="none" w:vAnchor="page" w:hAnchor="margin" w:x="6856" w:y="11958"/>
        <w:rPr>
          <w:rStyle w:val="C22"/>
          <w:rtl w:val="0"/>
        </w:rPr>
      </w:pPr>
      <w:r>
        <w:rPr>
          <w:rStyle w:val="C22"/>
          <w:rtl w:val="0"/>
        </w:rPr>
        <w:t>Praktické předvedení a ústní ověření</w:t>
      </w:r>
    </w:p>
    <w:p>
      <w:pPr>
        <w:pStyle w:val="P12"/>
        <w:framePr w:w="6710" w:h="607" w:hRule="exact" w:wrap="none" w:vAnchor="page" w:hAnchor="margin" w:x="45" w:y="12509"/>
        <w:rPr>
          <w:rStyle w:val="C3"/>
          <w:rtl w:val="0"/>
        </w:rPr>
      </w:pPr>
    </w:p>
    <w:p>
      <w:pPr>
        <w:pStyle w:val="P13"/>
        <w:framePr w:w="6658" w:h="480" w:hRule="exact" w:wrap="none" w:vAnchor="page" w:hAnchor="margin" w:x="71" w:y="12565"/>
        <w:rPr>
          <w:rStyle w:val="C11"/>
          <w:rtl w:val="0"/>
        </w:rPr>
      </w:pPr>
      <w:r>
        <w:rPr>
          <w:rStyle w:val="C11"/>
          <w:rtl w:val="0"/>
        </w:rPr>
        <w:t>c) Nakreslit schéma a popsat chemickou recyklaci plastů, které vznikají jako odpad z výroby – organické sklo</w:t>
      </w:r>
    </w:p>
    <w:p>
      <w:pPr>
        <w:pStyle w:val="P28"/>
        <w:framePr w:w="3921" w:h="607" w:hRule="exact" w:wrap="none" w:vAnchor="page" w:hAnchor="margin" w:x="6800" w:y="12509"/>
        <w:rPr>
          <w:rStyle w:val="C3"/>
          <w:rtl w:val="0"/>
        </w:rPr>
      </w:pPr>
    </w:p>
    <w:p>
      <w:pPr>
        <w:pStyle w:val="P29"/>
        <w:framePr w:w="3839" w:h="480" w:hRule="exact" w:wrap="none" w:vAnchor="page" w:hAnchor="margin" w:x="6856" w:y="12565"/>
        <w:rPr>
          <w:rStyle w:val="C21"/>
          <w:rtl w:val="0"/>
        </w:rPr>
      </w:pPr>
      <w:r>
        <w:rPr>
          <w:rStyle w:val="C21"/>
          <w:rtl w:val="0"/>
        </w:rPr>
        <w:t>Praktické předvedení a ústní ověření</w:t>
      </w:r>
    </w:p>
    <w:p>
      <w:pPr>
        <w:pStyle w:val="P16"/>
        <w:framePr w:w="6710" w:h="607" w:hRule="exact" w:wrap="none" w:vAnchor="page" w:hAnchor="margin" w:x="45" w:y="13116"/>
        <w:rPr>
          <w:rStyle w:val="C3"/>
          <w:rtl w:val="0"/>
        </w:rPr>
      </w:pPr>
    </w:p>
    <w:p>
      <w:pPr>
        <w:pStyle w:val="P17"/>
        <w:framePr w:w="6658" w:h="480" w:hRule="exact" w:wrap="none" w:vAnchor="page" w:hAnchor="margin" w:x="71" w:y="13172"/>
        <w:rPr>
          <w:rStyle w:val="C13"/>
          <w:rtl w:val="0"/>
        </w:rPr>
      </w:pPr>
      <w:r>
        <w:rPr>
          <w:rStyle w:val="C13"/>
          <w:rtl w:val="0"/>
        </w:rPr>
        <w:t>d) Popsat surovinovou recyklaci silně znečištěných směsí různorodých plastových složek komunálního odpadu</w:t>
      </w:r>
    </w:p>
    <w:p>
      <w:pPr>
        <w:pStyle w:val="P30"/>
        <w:framePr w:w="3921" w:h="607" w:hRule="exact" w:wrap="none" w:vAnchor="page" w:hAnchor="margin" w:x="6800" w:y="13116"/>
        <w:rPr>
          <w:rStyle w:val="C3"/>
          <w:rtl w:val="0"/>
        </w:rPr>
      </w:pPr>
    </w:p>
    <w:p>
      <w:pPr>
        <w:pStyle w:val="P31"/>
        <w:framePr w:w="3839" w:h="480" w:hRule="exact" w:wrap="none" w:vAnchor="page" w:hAnchor="margin" w:x="6856" w:y="13172"/>
        <w:rPr>
          <w:rStyle w:val="C22"/>
          <w:rtl w:val="0"/>
        </w:rPr>
      </w:pPr>
      <w:r>
        <w:rPr>
          <w:rStyle w:val="C22"/>
          <w:rtl w:val="0"/>
        </w:rPr>
        <w:t>Ústní ověření</w:t>
      </w:r>
    </w:p>
    <w:p>
      <w:pPr>
        <w:pStyle w:val="P12"/>
        <w:framePr w:w="6710" w:h="607" w:hRule="exact" w:wrap="none" w:vAnchor="page" w:hAnchor="margin" w:x="45" w:y="13723"/>
        <w:rPr>
          <w:rStyle w:val="C3"/>
          <w:rtl w:val="0"/>
        </w:rPr>
      </w:pPr>
    </w:p>
    <w:p>
      <w:pPr>
        <w:pStyle w:val="P13"/>
        <w:framePr w:w="6658" w:h="480" w:hRule="exact" w:wrap="none" w:vAnchor="page" w:hAnchor="margin" w:x="71" w:y="13779"/>
        <w:rPr>
          <w:rStyle w:val="C11"/>
          <w:rtl w:val="0"/>
        </w:rPr>
      </w:pPr>
      <w:r>
        <w:rPr>
          <w:rStyle w:val="C11"/>
          <w:rtl w:val="0"/>
        </w:rPr>
        <w:t>e) Popsat energetické využití plastového odpadu a jeho převedení na nezávadné materiály – sádra, dusíkaté soli</w:t>
      </w:r>
    </w:p>
    <w:p>
      <w:pPr>
        <w:pStyle w:val="P28"/>
        <w:framePr w:w="3921" w:h="607" w:hRule="exact" w:wrap="none" w:vAnchor="page" w:hAnchor="margin" w:x="6800" w:y="13723"/>
        <w:rPr>
          <w:rStyle w:val="C3"/>
          <w:rtl w:val="0"/>
        </w:rPr>
      </w:pPr>
    </w:p>
    <w:p>
      <w:pPr>
        <w:pStyle w:val="P29"/>
        <w:framePr w:w="3839" w:h="480" w:hRule="exact" w:wrap="none" w:vAnchor="page" w:hAnchor="margin" w:x="6856" w:y="13779"/>
        <w:rPr>
          <w:rStyle w:val="C21"/>
          <w:rtl w:val="0"/>
        </w:rPr>
      </w:pPr>
      <w:r>
        <w:rPr>
          <w:rStyle w:val="C21"/>
          <w:rtl w:val="0"/>
        </w:rPr>
        <w:t>Ústní ověření</w:t>
      </w:r>
    </w:p>
    <w:p>
      <w:pPr>
        <w:pStyle w:val="P32"/>
        <w:framePr w:w="10710" w:h="248" w:hRule="exact" w:wrap="none" w:vAnchor="page" w:hAnchor="margin" w:x="28" w:y="144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plastů, 14.9.2026 8:04:15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měření a hodnocení vstupních parametrů plastových odpadů a určení způsobu jejich recyklace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rozdělení, charakteristiku a názvosloví základních typů polymerů a možnosti jejich využití pro recyklaci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Charakterizovat základní metody měření vstupních parametrů plastového odpadu a posoudit získané hodnoty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Navrhnout nejjednodušší způsob recyklace určeného vzorku odpadů plastů při zajištění žádoucích vlastností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Popsat praktické příklady zjišťování různých typů termoplastů bez pomocí laboratoře</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Písemné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Třídění odpadů a druhotných surovin z recyklace</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Vytřídit minimálně dva předložené vzorky materiálů z recyklace odpadů podle vizuálního posouzení</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 a ústní ověření</w:t>
      </w:r>
    </w:p>
    <w:p>
      <w:pPr>
        <w:pStyle w:val="P16"/>
        <w:framePr w:w="6710" w:h="607" w:hRule="exact" w:wrap="none" w:vAnchor="page" w:hAnchor="margin" w:x="45" w:y="7576"/>
        <w:rPr>
          <w:rStyle w:val="C3"/>
          <w:rtl w:val="0"/>
        </w:rPr>
      </w:pPr>
    </w:p>
    <w:p>
      <w:pPr>
        <w:pStyle w:val="P17"/>
        <w:framePr w:w="6658" w:h="480" w:hRule="exact" w:wrap="none" w:vAnchor="page" w:hAnchor="margin" w:x="71" w:y="7632"/>
        <w:rPr>
          <w:rStyle w:val="C13"/>
          <w:rtl w:val="0"/>
        </w:rPr>
      </w:pPr>
      <w:r>
        <w:rPr>
          <w:rStyle w:val="C13"/>
          <w:rtl w:val="0"/>
        </w:rPr>
        <w:t>b) Navrhnout zařazení vytříděných materiálů z recyklace podle Katalogu odpadů</w:t>
      </w:r>
    </w:p>
    <w:p>
      <w:pPr>
        <w:pStyle w:val="P30"/>
        <w:framePr w:w="3921" w:h="607" w:hRule="exact" w:wrap="none" w:vAnchor="page" w:hAnchor="margin" w:x="6800" w:y="7576"/>
        <w:rPr>
          <w:rStyle w:val="C3"/>
          <w:rtl w:val="0"/>
        </w:rPr>
      </w:pPr>
    </w:p>
    <w:p>
      <w:pPr>
        <w:pStyle w:val="P31"/>
        <w:framePr w:w="3839" w:h="480" w:hRule="exact" w:wrap="none" w:vAnchor="page" w:hAnchor="margin" w:x="6856" w:y="7632"/>
        <w:rPr>
          <w:rStyle w:val="C22"/>
          <w:rtl w:val="0"/>
        </w:rPr>
      </w:pPr>
      <w:r>
        <w:rPr>
          <w:rStyle w:val="C22"/>
          <w:rtl w:val="0"/>
        </w:rPr>
        <w:t>Praktické předvedení a ústní ověření</w:t>
      </w:r>
    </w:p>
    <w:p>
      <w:pPr>
        <w:pStyle w:val="P12"/>
        <w:framePr w:w="6710" w:h="607" w:hRule="exact" w:wrap="none" w:vAnchor="page" w:hAnchor="margin" w:x="45" w:y="8183"/>
        <w:rPr>
          <w:rStyle w:val="C3"/>
          <w:rtl w:val="0"/>
        </w:rPr>
      </w:pPr>
    </w:p>
    <w:p>
      <w:pPr>
        <w:pStyle w:val="P13"/>
        <w:framePr w:w="6658" w:h="480" w:hRule="exact" w:wrap="none" w:vAnchor="page" w:hAnchor="margin" w:x="71" w:y="8239"/>
        <w:rPr>
          <w:rStyle w:val="C11"/>
          <w:rtl w:val="0"/>
        </w:rPr>
      </w:pPr>
      <w:r>
        <w:rPr>
          <w:rStyle w:val="C11"/>
          <w:rtl w:val="0"/>
        </w:rPr>
        <w:t>c) Označit v minimálně dvou předložených vzorcích nepoužitelné a nebezpečné odpady</w:t>
      </w:r>
    </w:p>
    <w:p>
      <w:pPr>
        <w:pStyle w:val="P28"/>
        <w:framePr w:w="3921" w:h="607" w:hRule="exact" w:wrap="none" w:vAnchor="page" w:hAnchor="margin" w:x="6800" w:y="8183"/>
        <w:rPr>
          <w:rStyle w:val="C3"/>
          <w:rtl w:val="0"/>
        </w:rPr>
      </w:pPr>
    </w:p>
    <w:p>
      <w:pPr>
        <w:pStyle w:val="P29"/>
        <w:framePr w:w="3839" w:h="480" w:hRule="exact" w:wrap="none" w:vAnchor="page" w:hAnchor="margin" w:x="6856" w:y="8239"/>
        <w:rPr>
          <w:rStyle w:val="C21"/>
          <w:rtl w:val="0"/>
        </w:rPr>
      </w:pPr>
      <w:r>
        <w:rPr>
          <w:rStyle w:val="C21"/>
          <w:rtl w:val="0"/>
        </w:rPr>
        <w:t>Praktické předvedení a ústní ověření</w:t>
      </w:r>
    </w:p>
    <w:p>
      <w:pPr>
        <w:pStyle w:val="P32"/>
        <w:framePr w:w="10710" w:h="248" w:hRule="exact" w:wrap="none" w:vAnchor="page" w:hAnchor="margin" w:x="28" w:y="8903"/>
        <w:rPr>
          <w:rStyle w:val="C23"/>
          <w:rtl w:val="0"/>
        </w:rPr>
      </w:pPr>
      <w:r>
        <w:rPr>
          <w:rStyle w:val="C23"/>
          <w:rtl w:val="0"/>
        </w:rPr>
        <w:t>Je třeba splnit všechna kritéria.</w:t>
      </w:r>
    </w:p>
    <w:p>
      <w:pPr>
        <w:pStyle w:val="P23"/>
        <w:framePr w:w="10710" w:h="547" w:hRule="exact" w:wrap="none" w:vAnchor="page" w:hAnchor="margin" w:x="28" w:y="9339"/>
        <w:rPr>
          <w:rStyle w:val="C18"/>
          <w:rtl w:val="0"/>
        </w:rPr>
      </w:pPr>
      <w:r>
        <w:rPr>
          <w:rStyle w:val="C18"/>
          <w:rtl w:val="0"/>
        </w:rPr>
        <w:t>Stanovování postupu recyklace plastového odpadu a nastavení technologických parametrů recyklačních zařízení</w:t>
      </w:r>
    </w:p>
    <w:p>
      <w:pPr>
        <w:pStyle w:val="P24"/>
        <w:framePr w:w="6713" w:h="376" w:hRule="exact" w:wrap="none" w:vAnchor="page" w:hAnchor="margin" w:x="45" w:y="9985"/>
        <w:rPr>
          <w:rStyle w:val="C3"/>
          <w:rtl w:val="0"/>
        </w:rPr>
      </w:pPr>
    </w:p>
    <w:p>
      <w:pPr>
        <w:pStyle w:val="P25"/>
        <w:framePr w:w="6661" w:h="249" w:hRule="exact" w:wrap="none" w:vAnchor="page" w:hAnchor="margin" w:x="71" w:y="10056"/>
        <w:rPr>
          <w:rStyle w:val="C19"/>
          <w:rtl w:val="0"/>
        </w:rPr>
      </w:pPr>
      <w:r>
        <w:rPr>
          <w:rStyle w:val="C19"/>
          <w:rtl w:val="0"/>
        </w:rPr>
        <w:t>Kritéria hodnocení</w:t>
      </w:r>
    </w:p>
    <w:p>
      <w:pPr>
        <w:pStyle w:val="P26"/>
        <w:framePr w:w="3918" w:h="376" w:hRule="exact" w:wrap="none" w:vAnchor="page" w:hAnchor="margin" w:x="6803" w:y="9985"/>
        <w:rPr>
          <w:rStyle w:val="C3"/>
          <w:rtl w:val="0"/>
        </w:rPr>
      </w:pPr>
    </w:p>
    <w:p>
      <w:pPr>
        <w:pStyle w:val="P27"/>
        <w:framePr w:w="3836" w:h="249" w:hRule="exact" w:wrap="none" w:vAnchor="page" w:hAnchor="margin" w:x="6859" w:y="10056"/>
        <w:rPr>
          <w:rStyle w:val="C20"/>
          <w:rtl w:val="0"/>
        </w:rPr>
      </w:pPr>
      <w:r>
        <w:rPr>
          <w:rStyle w:val="C20"/>
          <w:rtl w:val="0"/>
        </w:rPr>
        <w:t>Způsoby ověření</w:t>
      </w:r>
    </w:p>
    <w:p>
      <w:pPr>
        <w:pStyle w:val="P12"/>
        <w:framePr w:w="6710" w:h="831" w:hRule="exact" w:wrap="none" w:vAnchor="page" w:hAnchor="margin" w:x="45" w:y="10361"/>
        <w:rPr>
          <w:rStyle w:val="C3"/>
          <w:rtl w:val="0"/>
        </w:rPr>
      </w:pPr>
    </w:p>
    <w:p>
      <w:pPr>
        <w:pStyle w:val="P13"/>
        <w:framePr w:w="6658" w:h="704" w:hRule="exact" w:wrap="none" w:vAnchor="page" w:hAnchor="margin" w:x="71" w:y="10417"/>
        <w:rPr>
          <w:rStyle w:val="C11"/>
          <w:rtl w:val="0"/>
        </w:rPr>
      </w:pPr>
      <w:r>
        <w:rPr>
          <w:rStyle w:val="C11"/>
          <w:rtl w:val="0"/>
        </w:rPr>
        <w:t>a) Navrhnout technologický postup demontáže a recyklace konkrétního plastového odpadu s ohledem na jeho konečné fyzikální a mechanické vlastnosti</w:t>
      </w:r>
    </w:p>
    <w:p>
      <w:pPr>
        <w:pStyle w:val="P28"/>
        <w:framePr w:w="3921" w:h="831" w:hRule="exact" w:wrap="none" w:vAnchor="page" w:hAnchor="margin" w:x="6800" w:y="10361"/>
        <w:rPr>
          <w:rStyle w:val="C3"/>
          <w:rtl w:val="0"/>
        </w:rPr>
      </w:pPr>
    </w:p>
    <w:p>
      <w:pPr>
        <w:pStyle w:val="P29"/>
        <w:framePr w:w="3839" w:h="704" w:hRule="exact" w:wrap="none" w:vAnchor="page" w:hAnchor="margin" w:x="6856" w:y="10417"/>
        <w:rPr>
          <w:rStyle w:val="C21"/>
          <w:rtl w:val="0"/>
        </w:rPr>
      </w:pPr>
      <w:r>
        <w:rPr>
          <w:rStyle w:val="C21"/>
          <w:rtl w:val="0"/>
        </w:rPr>
        <w:t>Praktické předvedení a ústní ověření</w:t>
      </w:r>
    </w:p>
    <w:p>
      <w:pPr>
        <w:pStyle w:val="P16"/>
        <w:framePr w:w="6710" w:h="607" w:hRule="exact" w:wrap="none" w:vAnchor="page" w:hAnchor="margin" w:x="45" w:y="11192"/>
        <w:rPr>
          <w:rStyle w:val="C3"/>
          <w:rtl w:val="0"/>
        </w:rPr>
      </w:pPr>
    </w:p>
    <w:p>
      <w:pPr>
        <w:pStyle w:val="P17"/>
        <w:framePr w:w="6658" w:h="480" w:hRule="exact" w:wrap="none" w:vAnchor="page" w:hAnchor="margin" w:x="71" w:y="11248"/>
        <w:rPr>
          <w:rStyle w:val="C13"/>
          <w:rtl w:val="0"/>
        </w:rPr>
      </w:pPr>
      <w:r>
        <w:rPr>
          <w:rStyle w:val="C13"/>
          <w:rtl w:val="0"/>
        </w:rPr>
        <w:t>b) Popsat hlavní části a vysvětlit princip fungování konkrétního recyklačního zařízení pro materiálovou recyklaci plastů</w:t>
      </w:r>
    </w:p>
    <w:p>
      <w:pPr>
        <w:pStyle w:val="P30"/>
        <w:framePr w:w="3921" w:h="607" w:hRule="exact" w:wrap="none" w:vAnchor="page" w:hAnchor="margin" w:x="6800" w:y="11192"/>
        <w:rPr>
          <w:rStyle w:val="C3"/>
          <w:rtl w:val="0"/>
        </w:rPr>
      </w:pPr>
    </w:p>
    <w:p>
      <w:pPr>
        <w:pStyle w:val="P31"/>
        <w:framePr w:w="3839" w:h="480" w:hRule="exact" w:wrap="none" w:vAnchor="page" w:hAnchor="margin" w:x="6856" w:y="11248"/>
        <w:rPr>
          <w:rStyle w:val="C22"/>
          <w:rtl w:val="0"/>
        </w:rPr>
      </w:pPr>
      <w:r>
        <w:rPr>
          <w:rStyle w:val="C22"/>
          <w:rtl w:val="0"/>
        </w:rPr>
        <w:t>Ústní ověření</w:t>
      </w:r>
    </w:p>
    <w:p>
      <w:pPr>
        <w:pStyle w:val="P12"/>
        <w:framePr w:w="6710" w:h="831" w:hRule="exact" w:wrap="none" w:vAnchor="page" w:hAnchor="margin" w:x="45" w:y="11799"/>
        <w:rPr>
          <w:rStyle w:val="C3"/>
          <w:rtl w:val="0"/>
        </w:rPr>
      </w:pPr>
    </w:p>
    <w:p>
      <w:pPr>
        <w:pStyle w:val="P13"/>
        <w:framePr w:w="6658" w:h="704" w:hRule="exact" w:wrap="none" w:vAnchor="page" w:hAnchor="margin" w:x="71" w:y="11855"/>
        <w:rPr>
          <w:rStyle w:val="C11"/>
          <w:rtl w:val="0"/>
        </w:rPr>
      </w:pPr>
      <w:r>
        <w:rPr>
          <w:rStyle w:val="C11"/>
          <w:rtl w:val="0"/>
        </w:rPr>
        <w:t>c) Nastavit parametry daného recyklačního zařízení na materiálovou recyklaci s ohledem na vlastnosti zpracovávaného termoplastu a jeho další využití</w:t>
      </w:r>
    </w:p>
    <w:p>
      <w:pPr>
        <w:pStyle w:val="P28"/>
        <w:framePr w:w="3921" w:h="831" w:hRule="exact" w:wrap="none" w:vAnchor="page" w:hAnchor="margin" w:x="6800" w:y="11799"/>
        <w:rPr>
          <w:rStyle w:val="C3"/>
          <w:rtl w:val="0"/>
        </w:rPr>
      </w:pPr>
    </w:p>
    <w:p>
      <w:pPr>
        <w:pStyle w:val="P29"/>
        <w:framePr w:w="3839" w:h="704" w:hRule="exact" w:wrap="none" w:vAnchor="page" w:hAnchor="margin" w:x="6856" w:y="11855"/>
        <w:rPr>
          <w:rStyle w:val="C21"/>
          <w:rtl w:val="0"/>
        </w:rPr>
      </w:pPr>
      <w:r>
        <w:rPr>
          <w:rStyle w:val="C21"/>
          <w:rtl w:val="0"/>
        </w:rPr>
        <w:t>Praktické předvedení a ústní ověření</w:t>
      </w:r>
    </w:p>
    <w:p>
      <w:pPr>
        <w:pStyle w:val="P32"/>
        <w:framePr w:w="10710" w:h="248" w:hRule="exact" w:wrap="none" w:vAnchor="page" w:hAnchor="margin" w:x="28" w:y="127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plastů, 14.9.2026 8:04:15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výstupních parametrů recyklátu, hodnocení jeho vlastností a určení vhodnosti použití pro další zpracování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systém sledování a vyhodnocování výstupního recyklátu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Analyzovat vzniklé odchylky při recyklačním procesu a navrhnout jejich eliminaci v souladu s technickými možnostmi daného zařízení</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Vyhodnotit rozdíly mezi vzorovým a skutečně vyrobeným recyklátem, určit jejich příčinu vzniku</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Popsat požadavky na dokumentaci shody u druhotných surovin z recyklace plastů</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Písemné a ústní ověření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547" w:hRule="exact" w:wrap="none" w:vAnchor="page" w:hAnchor="margin" w:x="28" w:y="5923"/>
        <w:rPr>
          <w:rStyle w:val="C18"/>
          <w:rtl w:val="0"/>
        </w:rPr>
      </w:pPr>
      <w:r>
        <w:rPr>
          <w:rStyle w:val="C18"/>
          <w:rtl w:val="0"/>
        </w:rPr>
        <w:t>Diagnostikování technického stavu a výrobních parametrů a spolupráce při plánování oprav technologických zařízení pro recyklaci plastů</w:t>
      </w:r>
    </w:p>
    <w:p>
      <w:pPr>
        <w:pStyle w:val="P24"/>
        <w:framePr w:w="6713" w:h="376" w:hRule="exact" w:wrap="none" w:vAnchor="page" w:hAnchor="margin" w:x="45" w:y="6569"/>
        <w:rPr>
          <w:rStyle w:val="C3"/>
          <w:rtl w:val="0"/>
        </w:rPr>
      </w:pPr>
    </w:p>
    <w:p>
      <w:pPr>
        <w:pStyle w:val="P25"/>
        <w:framePr w:w="6661" w:h="249" w:hRule="exact" w:wrap="none" w:vAnchor="page" w:hAnchor="margin" w:x="71" w:y="6640"/>
        <w:rPr>
          <w:rStyle w:val="C19"/>
          <w:rtl w:val="0"/>
        </w:rPr>
      </w:pPr>
      <w:r>
        <w:rPr>
          <w:rStyle w:val="C19"/>
          <w:rtl w:val="0"/>
        </w:rPr>
        <w:t>Kritéria hodnocení</w:t>
      </w:r>
    </w:p>
    <w:p>
      <w:pPr>
        <w:pStyle w:val="P26"/>
        <w:framePr w:w="3918" w:h="376" w:hRule="exact" w:wrap="none" w:vAnchor="page" w:hAnchor="margin" w:x="6803" w:y="6569"/>
        <w:rPr>
          <w:rStyle w:val="C3"/>
          <w:rtl w:val="0"/>
        </w:rPr>
      </w:pPr>
    </w:p>
    <w:p>
      <w:pPr>
        <w:pStyle w:val="P27"/>
        <w:framePr w:w="3836" w:h="249" w:hRule="exact" w:wrap="none" w:vAnchor="page" w:hAnchor="margin" w:x="6859" w:y="6640"/>
        <w:rPr>
          <w:rStyle w:val="C20"/>
          <w:rtl w:val="0"/>
        </w:rPr>
      </w:pPr>
      <w:r>
        <w:rPr>
          <w:rStyle w:val="C20"/>
          <w:rtl w:val="0"/>
        </w:rPr>
        <w:t>Způsoby ověření</w:t>
      </w:r>
    </w:p>
    <w:p>
      <w:pPr>
        <w:pStyle w:val="P12"/>
        <w:framePr w:w="6710" w:h="607" w:hRule="exact" w:wrap="none" w:vAnchor="page" w:hAnchor="margin" w:x="45" w:y="6946"/>
        <w:rPr>
          <w:rStyle w:val="C3"/>
          <w:rtl w:val="0"/>
        </w:rPr>
      </w:pPr>
    </w:p>
    <w:p>
      <w:pPr>
        <w:pStyle w:val="P13"/>
        <w:framePr w:w="6658" w:h="480" w:hRule="exact" w:wrap="none" w:vAnchor="page" w:hAnchor="margin" w:x="71" w:y="7002"/>
        <w:rPr>
          <w:rStyle w:val="C11"/>
          <w:rtl w:val="0"/>
        </w:rPr>
      </w:pPr>
      <w:r>
        <w:rPr>
          <w:rStyle w:val="C11"/>
          <w:rtl w:val="0"/>
        </w:rPr>
        <w:t>a) Charakterizovat obecné zásady péče o zařízení určené k materiálové recyklaci plastového odpadu a obsah provozního řádu</w:t>
      </w:r>
    </w:p>
    <w:p>
      <w:pPr>
        <w:pStyle w:val="P28"/>
        <w:framePr w:w="3921" w:h="607" w:hRule="exact" w:wrap="none" w:vAnchor="page" w:hAnchor="margin" w:x="6800" w:y="6946"/>
        <w:rPr>
          <w:rStyle w:val="C3"/>
          <w:rtl w:val="0"/>
        </w:rPr>
      </w:pPr>
    </w:p>
    <w:p>
      <w:pPr>
        <w:pStyle w:val="P29"/>
        <w:framePr w:w="3839" w:h="480" w:hRule="exact" w:wrap="none" w:vAnchor="page" w:hAnchor="margin" w:x="6856" w:y="7002"/>
        <w:rPr>
          <w:rStyle w:val="C21"/>
          <w:rtl w:val="0"/>
        </w:rPr>
      </w:pPr>
      <w:r>
        <w:rPr>
          <w:rStyle w:val="C21"/>
          <w:rtl w:val="0"/>
        </w:rPr>
        <w:t>Ústní ověření</w:t>
      </w:r>
    </w:p>
    <w:p>
      <w:pPr>
        <w:pStyle w:val="P16"/>
        <w:framePr w:w="6710" w:h="607" w:hRule="exact" w:wrap="none" w:vAnchor="page" w:hAnchor="margin" w:x="45" w:y="7552"/>
        <w:rPr>
          <w:rStyle w:val="C3"/>
          <w:rtl w:val="0"/>
        </w:rPr>
      </w:pPr>
    </w:p>
    <w:p>
      <w:pPr>
        <w:pStyle w:val="P17"/>
        <w:framePr w:w="6658" w:h="480" w:hRule="exact" w:wrap="none" w:vAnchor="page" w:hAnchor="margin" w:x="71" w:y="7608"/>
        <w:rPr>
          <w:rStyle w:val="C13"/>
          <w:rtl w:val="0"/>
        </w:rPr>
      </w:pPr>
      <w:r>
        <w:rPr>
          <w:rStyle w:val="C13"/>
          <w:rtl w:val="0"/>
        </w:rPr>
        <w:t>b) Určit kritická místa určeného zařízení pro recyklaci plastů s ohledem na minimalizaci rizika vzniku technologických závad</w:t>
      </w:r>
    </w:p>
    <w:p>
      <w:pPr>
        <w:pStyle w:val="P30"/>
        <w:framePr w:w="3921" w:h="607" w:hRule="exact" w:wrap="none" w:vAnchor="page" w:hAnchor="margin" w:x="6800" w:y="7552"/>
        <w:rPr>
          <w:rStyle w:val="C3"/>
          <w:rtl w:val="0"/>
        </w:rPr>
      </w:pPr>
    </w:p>
    <w:p>
      <w:pPr>
        <w:pStyle w:val="P31"/>
        <w:framePr w:w="3839" w:h="480" w:hRule="exact" w:wrap="none" w:vAnchor="page" w:hAnchor="margin" w:x="6856" w:y="7608"/>
        <w:rPr>
          <w:rStyle w:val="C22"/>
          <w:rtl w:val="0"/>
        </w:rPr>
      </w:pPr>
      <w:r>
        <w:rPr>
          <w:rStyle w:val="C22"/>
          <w:rtl w:val="0"/>
        </w:rPr>
        <w:t>Praktické předvedení a ústní ověření</w:t>
      </w:r>
    </w:p>
    <w:p>
      <w:pPr>
        <w:pStyle w:val="P12"/>
        <w:framePr w:w="6710" w:h="607" w:hRule="exact" w:wrap="none" w:vAnchor="page" w:hAnchor="margin" w:x="45" w:y="8159"/>
        <w:rPr>
          <w:rStyle w:val="C3"/>
          <w:rtl w:val="0"/>
        </w:rPr>
      </w:pPr>
    </w:p>
    <w:p>
      <w:pPr>
        <w:pStyle w:val="P13"/>
        <w:framePr w:w="6658" w:h="480" w:hRule="exact" w:wrap="none" w:vAnchor="page" w:hAnchor="margin" w:x="71" w:y="8215"/>
        <w:rPr>
          <w:rStyle w:val="C11"/>
          <w:rtl w:val="0"/>
        </w:rPr>
      </w:pPr>
      <w:r>
        <w:rPr>
          <w:rStyle w:val="C11"/>
          <w:rtl w:val="0"/>
        </w:rPr>
        <w:t>c) Zpracovat návrh požadavku na provedení plánované údržby daného recyklačního zařízení</w:t>
      </w:r>
    </w:p>
    <w:p>
      <w:pPr>
        <w:pStyle w:val="P28"/>
        <w:framePr w:w="3921" w:h="607" w:hRule="exact" w:wrap="none" w:vAnchor="page" w:hAnchor="margin" w:x="6800" w:y="8159"/>
        <w:rPr>
          <w:rStyle w:val="C3"/>
          <w:rtl w:val="0"/>
        </w:rPr>
      </w:pPr>
    </w:p>
    <w:p>
      <w:pPr>
        <w:pStyle w:val="P29"/>
        <w:framePr w:w="3839" w:h="480" w:hRule="exact" w:wrap="none" w:vAnchor="page" w:hAnchor="margin" w:x="6856" w:y="8215"/>
        <w:rPr>
          <w:rStyle w:val="C21"/>
          <w:rtl w:val="0"/>
        </w:rPr>
      </w:pPr>
      <w:r>
        <w:rPr>
          <w:rStyle w:val="C21"/>
          <w:rtl w:val="0"/>
        </w:rPr>
        <w:t>Praktické předvedení a ústní ověření</w:t>
      </w:r>
    </w:p>
    <w:p>
      <w:pPr>
        <w:pStyle w:val="P32"/>
        <w:framePr w:w="10710" w:h="248" w:hRule="exact" w:wrap="none" w:vAnchor="page" w:hAnchor="margin" w:x="28" w:y="8880"/>
        <w:rPr>
          <w:rStyle w:val="C23"/>
          <w:rtl w:val="0"/>
        </w:rPr>
      </w:pPr>
      <w:r>
        <w:rPr>
          <w:rStyle w:val="C23"/>
          <w:rtl w:val="0"/>
        </w:rPr>
        <w:t>Je třeba splnit všechna kritéria.</w:t>
      </w:r>
    </w:p>
    <w:p>
      <w:pPr>
        <w:pStyle w:val="P23"/>
        <w:framePr w:w="10710" w:h="547" w:hRule="exact" w:wrap="none" w:vAnchor="page" w:hAnchor="margin" w:x="28" w:y="9315"/>
        <w:rPr>
          <w:rStyle w:val="C18"/>
          <w:rtl w:val="0"/>
        </w:rPr>
      </w:pPr>
      <w:r>
        <w:rPr>
          <w:rStyle w:val="C18"/>
          <w:rtl w:val="0"/>
        </w:rPr>
        <w:t>Stanovování a kontrola podmínek pro skladování a přepravu odpadů a druhotných surovin z recyklačních zařízení pro plastové odpady</w:t>
      </w:r>
    </w:p>
    <w:p>
      <w:pPr>
        <w:pStyle w:val="P24"/>
        <w:framePr w:w="6713" w:h="376" w:hRule="exact" w:wrap="none" w:vAnchor="page" w:hAnchor="margin" w:x="45" w:y="9962"/>
        <w:rPr>
          <w:rStyle w:val="C3"/>
          <w:rtl w:val="0"/>
        </w:rPr>
      </w:pPr>
    </w:p>
    <w:p>
      <w:pPr>
        <w:pStyle w:val="P25"/>
        <w:framePr w:w="6661" w:h="249" w:hRule="exact" w:wrap="none" w:vAnchor="page" w:hAnchor="margin" w:x="71" w:y="10033"/>
        <w:rPr>
          <w:rStyle w:val="C19"/>
          <w:rtl w:val="0"/>
        </w:rPr>
      </w:pPr>
      <w:r>
        <w:rPr>
          <w:rStyle w:val="C19"/>
          <w:rtl w:val="0"/>
        </w:rPr>
        <w:t>Kritéria hodnocení</w:t>
      </w:r>
    </w:p>
    <w:p>
      <w:pPr>
        <w:pStyle w:val="P26"/>
        <w:framePr w:w="3918" w:h="376" w:hRule="exact" w:wrap="none" w:vAnchor="page" w:hAnchor="margin" w:x="6803" w:y="9962"/>
        <w:rPr>
          <w:rStyle w:val="C3"/>
          <w:rtl w:val="0"/>
        </w:rPr>
      </w:pPr>
    </w:p>
    <w:p>
      <w:pPr>
        <w:pStyle w:val="P27"/>
        <w:framePr w:w="3836" w:h="249" w:hRule="exact" w:wrap="none" w:vAnchor="page" w:hAnchor="margin" w:x="6859" w:y="10033"/>
        <w:rPr>
          <w:rStyle w:val="C20"/>
          <w:rtl w:val="0"/>
        </w:rPr>
      </w:pPr>
      <w:r>
        <w:rPr>
          <w:rStyle w:val="C20"/>
          <w:rtl w:val="0"/>
        </w:rPr>
        <w:t>Způsoby ověření</w:t>
      </w:r>
    </w:p>
    <w:p>
      <w:pPr>
        <w:pStyle w:val="P12"/>
        <w:framePr w:w="6710" w:h="607" w:hRule="exact" w:wrap="none" w:vAnchor="page" w:hAnchor="margin" w:x="45" w:y="10338"/>
        <w:rPr>
          <w:rStyle w:val="C3"/>
          <w:rtl w:val="0"/>
        </w:rPr>
      </w:pPr>
    </w:p>
    <w:p>
      <w:pPr>
        <w:pStyle w:val="P13"/>
        <w:framePr w:w="6658" w:h="480" w:hRule="exact" w:wrap="none" w:vAnchor="page" w:hAnchor="margin" w:x="71" w:y="10394"/>
        <w:rPr>
          <w:rStyle w:val="C11"/>
          <w:rtl w:val="0"/>
        </w:rPr>
      </w:pPr>
      <w:r>
        <w:rPr>
          <w:rStyle w:val="C11"/>
          <w:rtl w:val="0"/>
        </w:rPr>
        <w:t>a) Posoudit místa pro skladování odpadů a druhotných surovin z recyklace plastů podle požadavků vyhlášky o podrobnostech nakládání s odpady</w:t>
      </w:r>
    </w:p>
    <w:p>
      <w:pPr>
        <w:pStyle w:val="P28"/>
        <w:framePr w:w="3921" w:h="607" w:hRule="exact" w:wrap="none" w:vAnchor="page" w:hAnchor="margin" w:x="6800" w:y="10338"/>
        <w:rPr>
          <w:rStyle w:val="C3"/>
          <w:rtl w:val="0"/>
        </w:rPr>
      </w:pPr>
    </w:p>
    <w:p>
      <w:pPr>
        <w:pStyle w:val="P29"/>
        <w:framePr w:w="3839" w:h="480" w:hRule="exact" w:wrap="none" w:vAnchor="page" w:hAnchor="margin" w:x="6856" w:y="10394"/>
        <w:rPr>
          <w:rStyle w:val="C21"/>
          <w:rtl w:val="0"/>
        </w:rPr>
      </w:pPr>
      <w:r>
        <w:rPr>
          <w:rStyle w:val="C21"/>
          <w:rtl w:val="0"/>
        </w:rPr>
        <w:t>Praktické předvedení a ústní ověření</w:t>
      </w:r>
    </w:p>
    <w:p>
      <w:pPr>
        <w:pStyle w:val="P16"/>
        <w:framePr w:w="6710" w:h="607" w:hRule="exact" w:wrap="none" w:vAnchor="page" w:hAnchor="margin" w:x="45" w:y="10945"/>
        <w:rPr>
          <w:rStyle w:val="C3"/>
          <w:rtl w:val="0"/>
        </w:rPr>
      </w:pPr>
    </w:p>
    <w:p>
      <w:pPr>
        <w:pStyle w:val="P17"/>
        <w:framePr w:w="6658" w:h="480" w:hRule="exact" w:wrap="none" w:vAnchor="page" w:hAnchor="margin" w:x="71" w:y="11001"/>
        <w:rPr>
          <w:rStyle w:val="C13"/>
          <w:rtl w:val="0"/>
        </w:rPr>
      </w:pPr>
      <w:r>
        <w:rPr>
          <w:rStyle w:val="C13"/>
          <w:rtl w:val="0"/>
        </w:rPr>
        <w:t>b) Navrhnout označování a skladování plastových odpadů, aby nedocházelo ke znečištění ovzduší, vody a půdy</w:t>
      </w:r>
    </w:p>
    <w:p>
      <w:pPr>
        <w:pStyle w:val="P30"/>
        <w:framePr w:w="3921" w:h="607" w:hRule="exact" w:wrap="none" w:vAnchor="page" w:hAnchor="margin" w:x="6800" w:y="10945"/>
        <w:rPr>
          <w:rStyle w:val="C3"/>
          <w:rtl w:val="0"/>
        </w:rPr>
      </w:pPr>
    </w:p>
    <w:p>
      <w:pPr>
        <w:pStyle w:val="P31"/>
        <w:framePr w:w="3839" w:h="480" w:hRule="exact" w:wrap="none" w:vAnchor="page" w:hAnchor="margin" w:x="6856" w:y="11001"/>
        <w:rPr>
          <w:rStyle w:val="C22"/>
          <w:rtl w:val="0"/>
        </w:rPr>
      </w:pPr>
      <w:r>
        <w:rPr>
          <w:rStyle w:val="C22"/>
          <w:rtl w:val="0"/>
        </w:rPr>
        <w:t>Praktické předvedení a ústní ověření</w:t>
      </w:r>
    </w:p>
    <w:p>
      <w:pPr>
        <w:pStyle w:val="P12"/>
        <w:framePr w:w="6710" w:h="607" w:hRule="exact" w:wrap="none" w:vAnchor="page" w:hAnchor="margin" w:x="45" w:y="11552"/>
        <w:rPr>
          <w:rStyle w:val="C3"/>
          <w:rtl w:val="0"/>
        </w:rPr>
      </w:pPr>
    </w:p>
    <w:p>
      <w:pPr>
        <w:pStyle w:val="P13"/>
        <w:framePr w:w="6658" w:h="480" w:hRule="exact" w:wrap="none" w:vAnchor="page" w:hAnchor="margin" w:x="71" w:y="11608"/>
        <w:rPr>
          <w:rStyle w:val="C11"/>
          <w:rtl w:val="0"/>
        </w:rPr>
      </w:pPr>
      <w:r>
        <w:rPr>
          <w:rStyle w:val="C11"/>
          <w:rtl w:val="0"/>
        </w:rPr>
        <w:t>c) Navrhnout opatření zamezující smíchání nebo znečištění druhotných surovin z recyklace plastů a jejich kontroly v průběhu skladování a přepravy</w:t>
      </w:r>
    </w:p>
    <w:p>
      <w:pPr>
        <w:pStyle w:val="P28"/>
        <w:framePr w:w="3921" w:h="607" w:hRule="exact" w:wrap="none" w:vAnchor="page" w:hAnchor="margin" w:x="6800" w:y="11552"/>
        <w:rPr>
          <w:rStyle w:val="C3"/>
          <w:rtl w:val="0"/>
        </w:rPr>
      </w:pPr>
    </w:p>
    <w:p>
      <w:pPr>
        <w:pStyle w:val="P29"/>
        <w:framePr w:w="3839" w:h="480" w:hRule="exact" w:wrap="none" w:vAnchor="page" w:hAnchor="margin" w:x="6856" w:y="11608"/>
        <w:rPr>
          <w:rStyle w:val="C21"/>
          <w:rtl w:val="0"/>
        </w:rPr>
      </w:pPr>
      <w:r>
        <w:rPr>
          <w:rStyle w:val="C21"/>
          <w:rtl w:val="0"/>
        </w:rPr>
        <w:t>Praktické předvedení a ústní ověření</w:t>
      </w:r>
    </w:p>
    <w:p>
      <w:pPr>
        <w:pStyle w:val="P16"/>
        <w:framePr w:w="6710" w:h="831" w:hRule="exact" w:wrap="none" w:vAnchor="page" w:hAnchor="margin" w:x="45" w:y="12159"/>
        <w:rPr>
          <w:rStyle w:val="C3"/>
          <w:rtl w:val="0"/>
        </w:rPr>
      </w:pPr>
    </w:p>
    <w:p>
      <w:pPr>
        <w:pStyle w:val="P17"/>
        <w:framePr w:w="6658" w:h="704" w:hRule="exact" w:wrap="none" w:vAnchor="page" w:hAnchor="margin" w:x="71" w:y="12215"/>
        <w:rPr>
          <w:rStyle w:val="C13"/>
          <w:rtl w:val="0"/>
        </w:rPr>
      </w:pPr>
      <w:r>
        <w:rPr>
          <w:rStyle w:val="C13"/>
          <w:rtl w:val="0"/>
        </w:rPr>
        <w:t>d) Popsat přípravu druhotných surovin a odpadů z recyklačního procesu plastů k přepravě podle požadavků evropských nebo mezinárodních předpisů</w:t>
      </w:r>
    </w:p>
    <w:p>
      <w:pPr>
        <w:pStyle w:val="P30"/>
        <w:framePr w:w="3921" w:h="831" w:hRule="exact" w:wrap="none" w:vAnchor="page" w:hAnchor="margin" w:x="6800" w:y="12159"/>
        <w:rPr>
          <w:rStyle w:val="C3"/>
          <w:rtl w:val="0"/>
        </w:rPr>
      </w:pPr>
    </w:p>
    <w:p>
      <w:pPr>
        <w:pStyle w:val="P31"/>
        <w:framePr w:w="3839" w:h="704" w:hRule="exact" w:wrap="none" w:vAnchor="page" w:hAnchor="margin" w:x="6856" w:y="12215"/>
        <w:rPr>
          <w:rStyle w:val="C22"/>
          <w:rtl w:val="0"/>
        </w:rPr>
      </w:pPr>
      <w:r>
        <w:rPr>
          <w:rStyle w:val="C22"/>
          <w:rtl w:val="0"/>
        </w:rPr>
        <w:t>Písemné a ústní ověření</w:t>
      </w:r>
    </w:p>
    <w:p>
      <w:pPr>
        <w:pStyle w:val="P32"/>
        <w:framePr w:w="10710" w:h="248" w:hRule="exact" w:wrap="none" w:vAnchor="page" w:hAnchor="margin" w:x="28" w:y="131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plastů, 14.9.2026 8:04:15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Přidělit práci pracovnímu kolektivu podle specializace jeho členů (modelová situace)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Navrhnout systém kontroly plnění přidělených úkolů</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Určit členům pracovního kolektivu specifické ochranné pomůcky pro BOZP při recyklaci odpadů a druhotných surovin</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Dodržování zásad bezpečnosti a ochrany zdraví při práci, hygieny práce, požární prevence a ochrany životního prostředí</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607" w:hRule="exact" w:wrap="none" w:vAnchor="page" w:hAnchor="margin" w:x="45" w:y="6339"/>
        <w:rPr>
          <w:rStyle w:val="C3"/>
          <w:rtl w:val="0"/>
        </w:rPr>
      </w:pPr>
    </w:p>
    <w:p>
      <w:pPr>
        <w:pStyle w:val="P13"/>
        <w:framePr w:w="6658" w:h="480" w:hRule="exact" w:wrap="none" w:vAnchor="page" w:hAnchor="margin" w:x="71" w:y="6395"/>
        <w:rPr>
          <w:rStyle w:val="C11"/>
          <w:rtl w:val="0"/>
        </w:rPr>
      </w:pPr>
      <w:r>
        <w:rPr>
          <w:rStyle w:val="C11"/>
          <w:rtl w:val="0"/>
        </w:rPr>
        <w:t>a) Charakterizovat české (a implementované) legislativní předpisy pro zajištění bezpečnosti a ochrany zdraví při práci</w:t>
      </w:r>
    </w:p>
    <w:p>
      <w:pPr>
        <w:pStyle w:val="P28"/>
        <w:framePr w:w="3921" w:h="607" w:hRule="exact" w:wrap="none" w:vAnchor="page" w:hAnchor="margin" w:x="6800" w:y="6339"/>
        <w:rPr>
          <w:rStyle w:val="C3"/>
          <w:rtl w:val="0"/>
        </w:rPr>
      </w:pPr>
    </w:p>
    <w:p>
      <w:pPr>
        <w:pStyle w:val="P29"/>
        <w:framePr w:w="3839" w:h="480" w:hRule="exact" w:wrap="none" w:vAnchor="page" w:hAnchor="margin" w:x="6856" w:y="6395"/>
        <w:rPr>
          <w:rStyle w:val="C21"/>
          <w:rtl w:val="0"/>
        </w:rPr>
      </w:pPr>
      <w:r>
        <w:rPr>
          <w:rStyle w:val="C21"/>
          <w:rtl w:val="0"/>
        </w:rPr>
        <w:t>Písemné a ústní ověření</w:t>
      </w:r>
    </w:p>
    <w:p>
      <w:pPr>
        <w:pStyle w:val="P16"/>
        <w:framePr w:w="6710" w:h="607" w:hRule="exact" w:wrap="none" w:vAnchor="page" w:hAnchor="margin" w:x="45" w:y="6946"/>
        <w:rPr>
          <w:rStyle w:val="C3"/>
          <w:rtl w:val="0"/>
        </w:rPr>
      </w:pPr>
    </w:p>
    <w:p>
      <w:pPr>
        <w:pStyle w:val="P17"/>
        <w:framePr w:w="6658" w:h="480" w:hRule="exact" w:wrap="none" w:vAnchor="page" w:hAnchor="margin" w:x="71" w:y="7002"/>
        <w:rPr>
          <w:rStyle w:val="C13"/>
          <w:rtl w:val="0"/>
        </w:rPr>
      </w:pPr>
      <w:r>
        <w:rPr>
          <w:rStyle w:val="C13"/>
          <w:rtl w:val="0"/>
        </w:rPr>
        <w:t>b) Určit z obchodního katalogu předepsané ochranné pomůcky při práci v zařízení na recyklaci odpadů a druhotných surovin</w:t>
      </w:r>
    </w:p>
    <w:p>
      <w:pPr>
        <w:pStyle w:val="P30"/>
        <w:framePr w:w="3921" w:h="607" w:hRule="exact" w:wrap="none" w:vAnchor="page" w:hAnchor="margin" w:x="6800" w:y="6946"/>
        <w:rPr>
          <w:rStyle w:val="C3"/>
          <w:rtl w:val="0"/>
        </w:rPr>
      </w:pPr>
    </w:p>
    <w:p>
      <w:pPr>
        <w:pStyle w:val="P31"/>
        <w:framePr w:w="3839" w:h="480" w:hRule="exact" w:wrap="none" w:vAnchor="page" w:hAnchor="margin" w:x="6856" w:y="7002"/>
        <w:rPr>
          <w:rStyle w:val="C22"/>
          <w:rtl w:val="0"/>
        </w:rPr>
      </w:pPr>
      <w:r>
        <w:rPr>
          <w:rStyle w:val="C22"/>
          <w:rtl w:val="0"/>
        </w:rPr>
        <w:t>Praktické předvedení</w:t>
      </w:r>
    </w:p>
    <w:p>
      <w:pPr>
        <w:pStyle w:val="P12"/>
        <w:framePr w:w="6710" w:h="607" w:hRule="exact" w:wrap="none" w:vAnchor="page" w:hAnchor="margin" w:x="45" w:y="7552"/>
        <w:rPr>
          <w:rStyle w:val="C3"/>
          <w:rtl w:val="0"/>
        </w:rPr>
      </w:pPr>
    </w:p>
    <w:p>
      <w:pPr>
        <w:pStyle w:val="P13"/>
        <w:framePr w:w="6658" w:h="480" w:hRule="exact" w:wrap="none" w:vAnchor="page" w:hAnchor="margin" w:x="71" w:y="7608"/>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7552"/>
        <w:rPr>
          <w:rStyle w:val="C3"/>
          <w:rtl w:val="0"/>
        </w:rPr>
      </w:pPr>
    </w:p>
    <w:p>
      <w:pPr>
        <w:pStyle w:val="P29"/>
        <w:framePr w:w="3839" w:h="480" w:hRule="exact" w:wrap="none" w:vAnchor="page" w:hAnchor="margin" w:x="6856" w:y="7608"/>
        <w:rPr>
          <w:rStyle w:val="C21"/>
          <w:rtl w:val="0"/>
        </w:rPr>
      </w:pPr>
      <w:r>
        <w:rPr>
          <w:rStyle w:val="C21"/>
          <w:rtl w:val="0"/>
        </w:rPr>
        <w:t>Písemné a ústní ověření</w:t>
      </w:r>
    </w:p>
    <w:p>
      <w:pPr>
        <w:pStyle w:val="P32"/>
        <w:framePr w:w="10710" w:h="248" w:hRule="exact" w:wrap="none" w:vAnchor="page" w:hAnchor="margin" w:x="28" w:y="8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plastů, 14.9.2026 8:04:15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(www.stránky, katalogy, firemní materiály apod.).</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autorizovanou osobou připraveny k dotčeným kriteriím nejméně dvě úlohy, které umožní ověřit příslušná kritéria. Zkoušející také zpřesní komoditní obsah zkoušky a surovin podle zaměření uchazeče. Výběr nejméně dvou komoditně odlišných vzorků stanoví AOs podle odborného zaměření uchazeče o zkoušku.</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schopnost uchazeče využívat návody a předpisy v reálných podmínkách, a to z hlediska bezpečnosti práce, kvality druhotných surovin a nakládání s nebezpečnými odpady. Při vizuálním hodnocení druhů odpadů a znečištění bude uchazeč vycházet z informace zkoušejícího, jak je vzorek deklarován, jaké odpady obsahuje; jeho úkolem je podle tvaru a barvy odpadu rozlišit druhy (u šedě zbarvených kovů může jen podle zdroje/původu odhadnout, o jaký odpad se jedná, podobný problém je u výrobků z plastů). Uchazeč bude hodnotit, jaký materiál je považován v konkrétním druhu odpadu za znečištění (např. legovaná ocel v odstřižcích plechu, litina v oceli, měď nebo slitiny mědi v oceli, hliník v mědi a měď v hliníku, kovy a sklo v plastech, kovy a porcelán ve skle). Důležitý je proces hodnocení vzorku uchazečem.</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ručním třídění bude uchazeč postupovat podle návodu (např. podle snímků odpadů součástek a materiálů, snímků plastových lahví, označení materiálu pro účely recyklace) a svůj postup zdůvodní. Pro tuto činnost si uchazeč sám vybere vhodné ochranné osobní pomůcky, případně nářadí.</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demontáži nebo oddělování části zařízení bude uchazeč postupovat podle zadání a svůj postup zdůvodní. Pro tuto činnost si uchazeč sám vybere vhodné ochranné osobní pomůcky a nářadí.</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manipulační prostředek a skladový kontejner bude uchazeč při praktickém ověření vybírat z předložených katalogů nebo poskytnutých prostředků.</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(interní dokumenty, provozní řád, interní normy pro třídění vypracované podle smluv se zákazníkem, postupy pro manipulaci s materiály a odpady, označování sběrných nádob a míst k uložení nebezpečných odpad, požadavky na bezpečné zacházení s konkrétním nářadím nebo zařízením) dostane uchazeč podle rozhodnutí zkoušejícího k dispozici v době přípravy na zkoušku. Obecné povinnosti zaměstnance vyplývající z bezpečnostních a požárních předpisů musí uchazeč znát.</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kvalitě provedení operací uchazečem.</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parametrů, doplněné o jejich vysvětlení a zdůvodnění.</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„Písemné a ústní ověření“ se požaduje stručné slovní doplnění písemně zadaného úkolu, zadání, ve smyslu doplnění informací nebo doplnění vysvětlení.</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dvě až tři modelové situace a vzorové dokumenty pro praktické a písemné ověřování.</w:t>
      </w:r>
    </w:p>
    <w:p>
      <w:pPr>
        <w:pStyle w:val="P21"/>
        <w:framePr w:w="7654" w:h="331" w:hRule="exact" w:wrap="none" w:vAnchor="page" w:hAnchor="margin" w:x="28" w:y="15940"/>
        <w:rPr>
          <w:rStyle w:val="C16"/>
          <w:rtl w:val="0"/>
        </w:rPr>
      </w:pPr>
      <w:r>
        <w:rPr>
          <w:rStyle w:val="C16"/>
          <w:rtl w:val="0"/>
        </w:rPr>
        <w:t>Technolog pro recyklaci plastů, 14.9.2026 8:04:15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stavebnictví nebo elektrotechnika nebo průmyslová ekologie a minimálně 5 let praxe ve firmách zabývající se recyklací nebo ve funkci učitele praktického vyučování nebo učitele odborného výcviku v oblasti recyklace odpadů a druhotných surovin, z toho minimálně jeden rok v období posledních dvou let před podáním žádosti o udělení autorizace.</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stavebnictví nebo elektrotechniku nebo průmyslovou ekologii a alespoň 5 let praxe ve firmách zabývajících se recyklací nebo ve funkci učitele odborných předmětů nebo učitele praktického vyučování nebo učitele odborného výcviku v oblasti recyklace odpadů a druhotných surovin, z toho minimálně jeden rok v období posledních dvou let před podáním žádosti o udělení autorizace.</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28-096-M Technolog pro recyklaci plastů</w:t>
      </w:r>
      <w:r>
        <w:rPr>
          <w:rFonts w:ascii="Arial" w:cs="Arial" w:hAnsi="Arial" w:eastAsia="Arial"/>
          <w:b w:val="0"/>
          <w:i w:val="1"/>
          <w:caps w:val="0"/>
          <w:strike w:val="0"/>
          <w:noProof w:val="0"/>
          <w:vanish w:val="0"/>
          <w:color w:val="auto"/>
          <w:sz w:val="20"/>
          <w:u w:val="none"/>
          <w:shd w:val="clear" w:color="auto" w:fill="auto"/>
          <w:vertAlign w:val="baseline"/>
          <w:lang/>
        </w:rPr>
        <w:t xml:space="preserve"> + </w:t>
      </w: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minimálně 5 let praxe ve firmách zabývajících se recyklací, z toho minimálně jeden rok v období posledních dvou let před podáním žádosti o udělení autorizace.</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 pro recyklaci plastů, 14.9.2026 8:04:15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Zákony a vyhlášky k odpadům a druhotným surovinám (vždy v platném znění):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MŽP č. 381/2001 Sb., Příloha č. 1. Katalog odpadů</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MŽP č. 383/2001 Sb., o podrobnostech nakládání s odpady a další dokumenty podle operativní potřeby a požadavků zkoušejícího</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(vždy v platném znění):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420030 - Ocelový a litinový odpad, ČSN 421331 - Odpady neželezných kovů a jejich slitin</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640003 - Plasty. Zhodnocení plastového odpadu. Názvosloví. ČSN P CEN/TS 16010 – Plasty. Recyklované plasty. Postupy odběru vzorků pro zkoušení plastových odpadů. ČSN P CEN/TS 1611 - Příprava vzorků. ČSN 44 1301-4 Principy vzorkování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12620, 13043, 13242 pro kameniva. Technické podmínky TP 210 – užití recyklovaných stavebních a demoličních odpadů</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840 - Pojízdné kontejnery na odpad a recyklaci a další dokumenty podle operativní potřeby a požadavků zkoušejícího:</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Katalogy a pokyny k odpadům kovů, plastů, skla a papíru; katalogy sběrných nádob, katalogy manipulačních zařízení; vzorové interní předpisy.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návody k demontáži, rozebírání, třídění, návody k použití nářadí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a bezpečnostní předpisy k zařízením, na kterých bude zkouška probíhat</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založených na formě praktického předvedení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Nejméně dva vzorky směsných odpadů kovů, plastů, skla se seznamem odpadů obsažených ve vzorku</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Mechanismy potřebné pro ověřování kritérií založených na formě praktického předvedení, nástroje na demontáž (šroubováky, kleště, klíče, kladiva)</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prostředky umožňující příjem odpadů, jejich shromažďování, drcení, separaci, třídění, lisování, expedici</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Skladovací prostory, demontážní pracoviště</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Speciální přístroje (měření vlhkosti, radioaktivity, rtg-analyzátory)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Kancelářské potřeby k písemnému ověření, počítač s periferiemi</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zajistit,aby pracoviště byla pořádána a vybavena tak, aby pracovní podmínky pro realizaci zkoušky z hlediska BOZP odpovídaly bezpečnostním požadavkům a hygienickým limitům na pracovní prostředí a pracoviště.</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937"/>
        <w:rPr>
          <w:rStyle w:val="C3"/>
          <w:rtl w:val="0"/>
        </w:rPr>
      </w:pPr>
    </w:p>
    <w:p>
      <w:pPr>
        <w:pStyle w:val="P35"/>
        <w:framePr w:w="10710" w:h="340" w:hRule="exact" w:wrap="none" w:vAnchor="page" w:hAnchor="margin" w:x="28" w:y="11937"/>
        <w:rPr>
          <w:rStyle w:val="C25"/>
          <w:rtl w:val="0"/>
        </w:rPr>
      </w:pPr>
      <w:r>
        <w:rPr>
          <w:rStyle w:val="C25"/>
          <w:rtl w:val="0"/>
        </w:rPr>
        <w:t>Doba přípravy na zkoušku</w:t>
      </w:r>
    </w:p>
    <w:p>
      <w:pPr>
        <w:keepNext w:val="0"/>
        <w:keepLines w:val="0"/>
        <w:framePr w:w="10766" w:h="1036" w:hRule="exact" w:wrap="none" w:vAnchor="page" w:hAnchor="margin" w:x="0" w:y="122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3540"/>
        <w:rPr>
          <w:rStyle w:val="C3"/>
          <w:rtl w:val="0"/>
        </w:rPr>
      </w:pPr>
    </w:p>
    <w:p>
      <w:pPr>
        <w:pStyle w:val="P35"/>
        <w:framePr w:w="10710" w:h="340" w:hRule="exact" w:wrap="none" w:vAnchor="page" w:hAnchor="margin" w:x="28" w:y="13540"/>
        <w:rPr>
          <w:rStyle w:val="C25"/>
          <w:rtl w:val="0"/>
        </w:rPr>
      </w:pPr>
      <w:r>
        <w:rPr>
          <w:rStyle w:val="C25"/>
          <w:rtl w:val="0"/>
        </w:rPr>
        <w:t>Doba pro vykonání zkoušky</w:t>
      </w:r>
    </w:p>
    <w:p>
      <w:pPr>
        <w:keepNext w:val="0"/>
        <w:keepLines w:val="0"/>
        <w:framePr w:w="10766" w:h="806" w:hRule="exact" w:wrap="none" w:vAnchor="page" w:hAnchor="margin" w:x="0" w:y="138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 pro recyklaci plastů, 14.9.2026 8:04:15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FATRA,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Odborní konzultanti</w:t>
      </w:r>
    </w:p>
    <w:p>
      <w:pPr>
        <w:pStyle w:val="P21"/>
        <w:framePr w:w="7654" w:h="331" w:hRule="exact" w:wrap="none" w:vAnchor="page" w:hAnchor="margin" w:x="28" w:y="15940"/>
        <w:rPr>
          <w:rStyle w:val="C16"/>
          <w:rtl w:val="0"/>
        </w:rPr>
      </w:pPr>
      <w:r>
        <w:rPr>
          <w:rStyle w:val="C16"/>
          <w:rtl w:val="0"/>
        </w:rPr>
        <w:t>Technolog pro recyklaci plastů, 14.9.2026 8:04:15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DE6FE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B7DD3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