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4E9B29" Type="http://schemas.openxmlformats.org/officeDocument/2006/relationships/officeDocument" Target="/word/document.xml" /><Relationship Id="coreR3F4E9B29" Type="http://schemas.openxmlformats.org/package/2006/relationships/metadata/core-properties" Target="/docProps/core.xml" /><Relationship Id="customR3F4E9B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prodejen maloobchodu (kód: 66-051-N)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pro kontrolu obchodních provozoven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Přejímka, výkup, skladování, ošetřování zboží a manipulace se zbožím v maloobchodní jednotce (dodržování HACCP)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Posuzování procesu kvality práce, produktů a služeb v rámci celkového řízení a koordinace činností maloobchodních jednotek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 pro provádění kontrol prodejen maloobchodu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označování výrobků a zboží dle platné legislativy ČR a EU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Tvorba cen v obchodě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Vysvětlení metod merchandisingu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Provádění Retail Controllingu (kontrolního nákupu) v rámci kontroly maloobchodní prodejny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kancelářských programů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prodejen maloobchodu, 11.9.2026 18:33:30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1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Bližší pokyny k realizaci zkoušky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může, ale nemusí probíhat v potravinářském provozu. V případě, že zkouška bude probíhat v nepotravinářském provozu není potřeba plnit: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AD) Kompetence Přejímka, výkup, skladování, ošetřování zboží a manipulace se zbožím v maloobchodní jednotce (dodržování HACCP):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a;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 - u maloobchodu s nabídkou prodeje potravin definovat povinné teploty pro volný prodej masa, uzenin, ovoce a zeleniny a mléčných výrobků;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e - vyjmenovat základní postupy a povinnosti hygienického minima zaměstnanců.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AD) Kompetence Orientace v příslušné oborové legislativě pro provádění kontrol prodejen maloobchodu: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AD) Orientace v označování výrobků a zboží dle platné legislativy ČR a EU: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 - u maloobchodu s nabídkou prodeje potravin určit i rozdíl mezi datem použitelnosti a datem minimální trvanlivosti;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 - u maloobchodu s nabídkou volného prodeje potravinářských výrobků jmenovat další povinné informace.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praktická část bude probíhat v maloobchodní prodejně potravin, je nutné, aby uchazeč předložil platný potravinářský průkaz.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základě domluveného časového termínu ke stanovení zkoušky na pozici specialista pro kontrolu prodejen maloobchodu se autorizovaná osoba zaměří na praktické činnosti, které charakterizují danou pracovní pozici. Veškeré uvedené úkoly a činnosti budou realizovány na pracovišti, které bude mít dostačující zázemí a prostory budou splňovat požadavky k možnosti ověření získaných znalostí a dovedností uchazeče. Nutností k praktickému ověření uchazeče je také poskytnout dostatečné technické vybavení, které je uvedeno v bodě nezbytné materiální a technické předpoklady pro provedení zkoušky.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Hlavní podstatou je ověření praktických činností, které musí uchazeč na dané pracovní pozici splňovat a musí prokázat svou znalost k provádění a splnění zadaných úkolů. Během praktických činností je nutné dodržovat provozní řád, PO a BOZP prostoru, ve kterém se bude pohybovat a v místě určeném k závěrečnému ověření znalostí uchazeče. 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některých úkolů uvedených v kritériích hodnocení je potřeba poskytnout uchazeči firemní podklady v podobě reálných dodacích listů od dodavatelů, přístup k datům z pokladního systému, tabulky kategorizace marží, náhled do provozního řádu. Praktické části zkoušky musí být prověřeny přímo v místě maloobchodní prodejny.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Veškeré zadané úkoly, které jsou podmínkou k úspěšnému absolvování zkoušky, bude uchazeč konat v reálném čase před autorizovanou osobou.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prodejen maloobchodu, 11.9.2026 18:33:30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Distribuční centrum BRNĚNKA,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Maloobchodní síť BRNĚNKA,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PRAMEN-BRNĚNKA,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prodejen maloobchodu, 11.9.2026 18:33:30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