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CB684F" Type="http://schemas.openxmlformats.org/officeDocument/2006/relationships/officeDocument" Target="/word/document.xml" /><Relationship Id="coreR37CB684F" Type="http://schemas.openxmlformats.org/package/2006/relationships/metadata/core-properties" Target="/docProps/core.xml" /><Relationship Id="customR37CB68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kontrolu kvality a bezpečnosti potravin v pekárenství (kód: 29-095-M)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pekárenském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pekárenském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pekárenském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technologického procesu pekařské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používaných v pekárenském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pekařských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správné hygienické praxe v pekárenském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pekárenství, 29.10.2026 2:23:47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pekařském provozu" připraví zkoušející pro zkoušku případovou studii, na které kritérium ověří.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"Provádění laboratorních a senzorických zkoušek surovin, polotovarů a hotových výrobků v pekařském provozu" a "Zajišťování sanitace a zásad BOZP a PO v pekařské laboratoři" kritérium f) posuzuje zkoušející také manuální zručnost uchazeče nutnou pro práci v laboratoři.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sanitace a zásad BOZP a PO v pekařské laboratoři" uchazeč vyjmenuje ochranné pomůcky a popíše způsob jejich použití.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pekárenství, 29.10.2026 2:23:47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pekárenství, 29.10.2026 2:23:47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