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FA020C" Type="http://schemas.openxmlformats.org/officeDocument/2006/relationships/officeDocument" Target="/word/document.xml" /><Relationship Id="coreR17FA020C" Type="http://schemas.openxmlformats.org/package/2006/relationships/metadata/core-properties" Target="/docProps/core.xml" /><Relationship Id="customR17FA02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technolog (kód: 32-036-R)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technických podkladů o kožedělné výrobě pro marketingovou a obchodní činnost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komplexních technologických postupů a technických podmínek v celém rozsahu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materiálů a technologických podmínek pro výrobu kožedělných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výrobních zařízení pro kožedělnou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technologického úseku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technických zkoušek nové technologie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Samostatný kožařský technik technolog, 13.9.2026 18:44:40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Vedení technické dokumentace kožedělné výroby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302"/>
        <w:rPr>
          <w:rStyle w:val="C3"/>
          <w:rtl w:val="0"/>
        </w:rPr>
      </w:pPr>
    </w:p>
    <w:p>
      <w:pPr>
        <w:pStyle w:val="P17"/>
        <w:framePr w:w="6658" w:h="704" w:hRule="exact" w:wrap="none" w:vAnchor="page" w:hAnchor="margin" w:x="71" w:y="8358"/>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8302"/>
        <w:rPr>
          <w:rStyle w:val="C3"/>
          <w:rtl w:val="0"/>
        </w:rPr>
      </w:pPr>
    </w:p>
    <w:p>
      <w:pPr>
        <w:pStyle w:val="P31"/>
        <w:framePr w:w="3839" w:h="704" w:hRule="exact" w:wrap="none" w:vAnchor="page" w:hAnchor="margin" w:x="6856" w:y="8358"/>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Navrhnout u předložených materiálů jejich správné skladování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831" w:hRule="exact" w:wrap="none" w:vAnchor="page" w:hAnchor="margin" w:x="45" w:y="10874"/>
        <w:rPr>
          <w:rStyle w:val="C3"/>
          <w:rtl w:val="0"/>
        </w:rPr>
      </w:pPr>
    </w:p>
    <w:p>
      <w:pPr>
        <w:pStyle w:val="P13"/>
        <w:framePr w:w="6658" w:h="704" w:hRule="exact" w:wrap="none" w:vAnchor="page" w:hAnchor="margin" w:x="71" w:y="10930"/>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874"/>
        <w:rPr>
          <w:rStyle w:val="C3"/>
          <w:rtl w:val="0"/>
        </w:rPr>
      </w:pPr>
    </w:p>
    <w:p>
      <w:pPr>
        <w:pStyle w:val="P29"/>
        <w:framePr w:w="3839" w:h="704" w:hRule="exact" w:wrap="none" w:vAnchor="page" w:hAnchor="margin" w:x="6856" w:y="10930"/>
        <w:rPr>
          <w:rStyle w:val="C21"/>
          <w:rtl w:val="0"/>
        </w:rPr>
      </w:pPr>
      <w:r>
        <w:rPr>
          <w:rStyle w:val="C21"/>
          <w:rtl w:val="0"/>
        </w:rPr>
        <w:t>Praktické předvedení a ústní ověření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12"/>
        <w:framePr w:w="6710" w:h="607" w:hRule="exact" w:wrap="none" w:vAnchor="page" w:hAnchor="margin" w:x="45" w:y="12312"/>
        <w:rPr>
          <w:rStyle w:val="C3"/>
          <w:rtl w:val="0"/>
        </w:rPr>
      </w:pPr>
    </w:p>
    <w:p>
      <w:pPr>
        <w:pStyle w:val="P13"/>
        <w:framePr w:w="6658" w:h="480" w:hRule="exact" w:wrap="none" w:vAnchor="page" w:hAnchor="margin" w:x="71" w:y="12368"/>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2312"/>
        <w:rPr>
          <w:rStyle w:val="C3"/>
          <w:rtl w:val="0"/>
        </w:rPr>
      </w:pPr>
    </w:p>
    <w:p>
      <w:pPr>
        <w:pStyle w:val="P29"/>
        <w:framePr w:w="3839" w:h="480" w:hRule="exact" w:wrap="none" w:vAnchor="page" w:hAnchor="margin" w:x="6856" w:y="12368"/>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technolog, 13.9.2026 18:44:40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komplexních technologických postupů a technických podmínek v celém rozsahu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technologické vybavení pro zadanou výrobní technologií výroby kožedělného výrobku s ohledem na BOZP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Zkonstruovat šablonu stélky kopyta podle konstrukční sítě zadaného velikostního čísla a šířkové skupiny obuvi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a popsat vhodný technologický postup pro výrobu předloženého vzorku galanterního výrobku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způsob řízení technologického úseku svrškové šicí dílny kožedělné výroby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Vyjmenovat a popsat obsah technické dokumentace pro různé typy vysekávacích hydraulických strojů v závislosti na použitých materiálech</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Popsat způsob vedení technické dokumentace ve vrchové a spodkové dílně, uvést zásady vedení dokumentace podle zadaných požadavků včetně požadavků BOZP</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Zvolit vhodný postup práce na základě technologické dokumentace s ohledem na BOZP pro kožedělnou výrobu</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Stanovování výrobních zařízení pro kožedělnou výrobu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Vypracovat a sestavit návrh výrobního zařízení spodkové dílny pro kožedělnou výrobu podle zadaných požadavků</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Zvolit vhodné výrobní zařízení pro kožedělnou výrobu na základě technologických podmínek</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Porovnat mechanické a automatizované strojní zařízení pro kožedělnou výrobu v závislosti na čase, ceně, produktivitě</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technolog, 13.9.2026 18:44:40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vzorový technologický postup podle zadaných požadavků pro danou oblast kožedělné výroby s ohledem na BOZP a s využitím inovativních technologií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energetickou a časovou optimalizaci technologických postupů podle zadaných požadavků v úseku kožedělné výroby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technologickou inovaci v úseku kožedělné výroby na základě zadaného strojního vybavení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technologických postupů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1055" w:hRule="exact" w:wrap="none" w:vAnchor="page" w:hAnchor="margin" w:x="45" w:y="6379"/>
        <w:rPr>
          <w:rStyle w:val="C3"/>
          <w:rtl w:val="0"/>
        </w:rPr>
      </w:pPr>
    </w:p>
    <w:p>
      <w:pPr>
        <w:pStyle w:val="P13"/>
        <w:framePr w:w="6658" w:h="928" w:hRule="exact" w:wrap="none" w:vAnchor="page" w:hAnchor="margin" w:x="71" w:y="6435"/>
        <w:rPr>
          <w:rStyle w:val="C11"/>
          <w:rtl w:val="0"/>
        </w:rPr>
      </w:pPr>
      <w:r>
        <w:rPr>
          <w:rStyle w:val="C11"/>
          <w:rtl w:val="0"/>
        </w:rPr>
        <w:t>a) Zkontrolovat ve výrobním procesu dodržování technologického postupu pro konkrétní výrobek, včetně dodržování zásad BOZP a PO, vyhodnotit zjištěné výsledky, zaujmout stanovisko k případným zjištěným nedostatkům a s využitím lidských zdrojů zajistit nápravu</w:t>
      </w:r>
    </w:p>
    <w:p>
      <w:pPr>
        <w:pStyle w:val="P28"/>
        <w:framePr w:w="3921" w:h="1055" w:hRule="exact" w:wrap="none" w:vAnchor="page" w:hAnchor="margin" w:x="6800" w:y="6379"/>
        <w:rPr>
          <w:rStyle w:val="C3"/>
          <w:rtl w:val="0"/>
        </w:rPr>
      </w:pPr>
    </w:p>
    <w:p>
      <w:pPr>
        <w:pStyle w:val="P29"/>
        <w:framePr w:w="3839" w:h="928"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Vyhodnotit technologický postup u nekvalitně provedeného výrobku, zaujmout stanovisko k příčině nedostatku a při simulované situaci provést rozbor technologického postupu s podřízenými pracovníky</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Provádění technických zkoušek nové technologie v kožedělné výrobě</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Popsat jednotlivé technické zkoušky včetně jejich postupu u vybraných obuvnických materiálů nebo polotovarů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Popsat způsob provedení při ověřování funkčnosti nové technologie v kožedělné výrobě v závislosti na čase, kvalitě výrobků a pracnosti</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Ústní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Navrhnout nové technologie pro kožedělnou výrobu včetně požadavků na BOZP</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a ústní ověření</w:t>
      </w:r>
    </w:p>
    <w:p>
      <w:pPr>
        <w:pStyle w:val="P32"/>
        <w:framePr w:w="10710" w:h="248" w:hRule="exact" w:wrap="none" w:vAnchor="page" w:hAnchor="margin" w:x="28" w:y="12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technolog, 13.9.2026 18:44:40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http://katalog.nsp.cz/karta_tp.aspx?id_jp=6297).</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komplexních technologických postupů a technických podmínek v celém rozsahu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vzorek galanterního výrobku (např. peněženky, zavazadla, batohu, kabelky a dalších), a to podle zaměření výroby a konkrétního místa konání zkoušky. 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jednu modelovou situaci v návaznosti na ověřování odborné kompetence.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hodnocení je třeba sledovat používání odborné terminologie, jednoznačných formulací a využívání odborných znalostí pro řešení úkolů.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obuvi a kožedělných výrobků.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technolog, 13.9.2026 18:44:40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bakalářské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magisterské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884"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psací potřeby, tabule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další komponenty (v minimálním počtu 2 - maximálně 5 vzorků od každého druhu)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obuvnických a kožedělných výrobků (v minimálním počtu 2 - maximálně 5 vzorků od každého druhu)</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nebo galanterní provozní dílna s příslušným vybavením pro přípravu výroby, přímou výrobu a dohotovování výrobků (ruční nástroje, šicí a spodkové stroje apod.) odpovídající bezpečnostním a hygienickým předpisům, přísun potřebné energie</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331" w:hRule="exact" w:wrap="none" w:vAnchor="page" w:hAnchor="margin" w:x="28" w:y="15940"/>
        <w:rPr>
          <w:rStyle w:val="C16"/>
          <w:rtl w:val="0"/>
        </w:rPr>
      </w:pPr>
      <w:r>
        <w:rPr>
          <w:rStyle w:val="C16"/>
          <w:rtl w:val="0"/>
        </w:rPr>
        <w:t>Samostatný kožařský technik technolog, 13.9.2026 18:44:40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technolog, 13.9.2026 18:44:40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Samostatný kožařský technik technolog, 13.9.2026 18:44:40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EA2C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7A0B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568C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